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CDCE4" w14:textId="77777777" w:rsidR="008835CA" w:rsidRPr="008835CA" w:rsidRDefault="00FA1CA7" w:rsidP="00C53EB0">
      <w:pPr>
        <w:rPr>
          <w:rFonts w:ascii="Arial" w:hAnsi="Arial" w:cs="Arial"/>
          <w:b/>
          <w:sz w:val="24"/>
          <w:szCs w:val="24"/>
        </w:rPr>
      </w:pPr>
      <w:bookmarkStart w:id="0" w:name="_GoBack"/>
      <w:bookmarkEnd w:id="0"/>
      <w:r>
        <w:rPr>
          <w:rFonts w:ascii="Arial" w:hAnsi="Arial" w:cs="Arial"/>
          <w:b/>
          <w:sz w:val="24"/>
          <w:szCs w:val="24"/>
        </w:rPr>
        <w:t xml:space="preserve">„Last call“ </w:t>
      </w:r>
      <w:r w:rsidR="00C0607F">
        <w:rPr>
          <w:rFonts w:ascii="Arial" w:hAnsi="Arial" w:cs="Arial"/>
          <w:b/>
          <w:sz w:val="24"/>
          <w:szCs w:val="24"/>
        </w:rPr>
        <w:t>tautiečiams užsienyje: nekaupkite PSD įsiskolinimo</w:t>
      </w:r>
    </w:p>
    <w:p w14:paraId="5E42F131" w14:textId="77777777" w:rsidR="00E32545" w:rsidRDefault="00E32545" w:rsidP="00C53EB0">
      <w:pPr>
        <w:rPr>
          <w:rFonts w:ascii="Arial" w:hAnsi="Arial" w:cs="Arial"/>
          <w:b/>
          <w:sz w:val="20"/>
          <w:szCs w:val="24"/>
        </w:rPr>
      </w:pPr>
    </w:p>
    <w:p w14:paraId="492BC0E3" w14:textId="25C95C8A" w:rsidR="0064638D" w:rsidRDefault="00FA1CA7" w:rsidP="00152645">
      <w:pPr>
        <w:rPr>
          <w:rFonts w:ascii="Arial" w:hAnsi="Arial" w:cs="Arial"/>
          <w:b/>
          <w:sz w:val="20"/>
          <w:szCs w:val="20"/>
        </w:rPr>
      </w:pPr>
      <w:r w:rsidRPr="0064638D">
        <w:rPr>
          <w:rFonts w:ascii="Arial" w:hAnsi="Arial" w:cs="Arial"/>
          <w:b/>
          <w:sz w:val="20"/>
          <w:szCs w:val="20"/>
        </w:rPr>
        <w:t xml:space="preserve">2016 metų pabaigoje „Sodrai“ pradėjus </w:t>
      </w:r>
      <w:r w:rsidR="002D0029">
        <w:rPr>
          <w:rFonts w:ascii="Arial" w:hAnsi="Arial" w:cs="Arial"/>
          <w:b/>
          <w:sz w:val="20"/>
          <w:szCs w:val="20"/>
        </w:rPr>
        <w:t>radikalius</w:t>
      </w:r>
      <w:r w:rsidR="002D0029" w:rsidRPr="0064638D">
        <w:rPr>
          <w:rFonts w:ascii="Arial" w:hAnsi="Arial" w:cs="Arial"/>
          <w:b/>
          <w:sz w:val="20"/>
          <w:szCs w:val="20"/>
        </w:rPr>
        <w:t xml:space="preserve"> </w:t>
      </w:r>
      <w:r w:rsidRPr="0064638D">
        <w:rPr>
          <w:rFonts w:ascii="Arial" w:hAnsi="Arial" w:cs="Arial"/>
          <w:b/>
          <w:sz w:val="20"/>
          <w:szCs w:val="20"/>
        </w:rPr>
        <w:t>privalomojo sveikatos draudimo (PSD) skolų išieškojimo veiksmus kilo šioks toks sambrūzdis, nes</w:t>
      </w:r>
      <w:r w:rsidR="002D0029">
        <w:rPr>
          <w:rFonts w:ascii="Arial" w:hAnsi="Arial" w:cs="Arial"/>
          <w:b/>
          <w:sz w:val="20"/>
          <w:szCs w:val="20"/>
        </w:rPr>
        <w:t xml:space="preserve"> kai kurie</w:t>
      </w:r>
      <w:r w:rsidRPr="0064638D">
        <w:rPr>
          <w:rFonts w:ascii="Arial" w:hAnsi="Arial" w:cs="Arial"/>
          <w:b/>
          <w:sz w:val="20"/>
          <w:szCs w:val="20"/>
        </w:rPr>
        <w:t xml:space="preserve"> iš Lietuvos išvykę ir užsienio valstybėse įsikūrę tautiečiai</w:t>
      </w:r>
      <w:r w:rsidR="0064638D" w:rsidRPr="0064638D">
        <w:rPr>
          <w:rFonts w:ascii="Arial" w:hAnsi="Arial" w:cs="Arial"/>
          <w:b/>
          <w:sz w:val="20"/>
          <w:szCs w:val="20"/>
        </w:rPr>
        <w:t xml:space="preserve"> sužinojo, kad yra skolingi PSD įmokų. „Lietuva net iš išvykusiųjų reikalauja pinigų ir nenori sugrįžtančių </w:t>
      </w:r>
      <w:r w:rsidR="002D0029">
        <w:rPr>
          <w:rFonts w:ascii="Arial" w:hAnsi="Arial" w:cs="Arial"/>
          <w:b/>
          <w:sz w:val="20"/>
          <w:szCs w:val="20"/>
        </w:rPr>
        <w:t>e</w:t>
      </w:r>
      <w:r w:rsidR="0064638D" w:rsidRPr="0064638D">
        <w:rPr>
          <w:rFonts w:ascii="Arial" w:hAnsi="Arial" w:cs="Arial"/>
          <w:b/>
          <w:sz w:val="20"/>
          <w:szCs w:val="20"/>
        </w:rPr>
        <w:t xml:space="preserve">migrantų“, – piktinosi </w:t>
      </w:r>
      <w:r w:rsidR="006915C0">
        <w:rPr>
          <w:rFonts w:ascii="Arial" w:hAnsi="Arial" w:cs="Arial"/>
          <w:b/>
          <w:sz w:val="20"/>
          <w:szCs w:val="20"/>
        </w:rPr>
        <w:t>j</w:t>
      </w:r>
      <w:r w:rsidR="0064638D" w:rsidRPr="0064638D">
        <w:rPr>
          <w:rFonts w:ascii="Arial" w:hAnsi="Arial" w:cs="Arial"/>
          <w:b/>
          <w:sz w:val="20"/>
          <w:szCs w:val="20"/>
        </w:rPr>
        <w:t>ie, nors situacija susidarė dėl nežinojimo, kartais – aplaidumo, o išsprendžiama ji paprastai ir gan greitai. Kaip tai padaryti, konsultuoja „Sodros“ specialistai.</w:t>
      </w:r>
    </w:p>
    <w:p w14:paraId="2E93A75F" w14:textId="77777777" w:rsidR="005D1DAB" w:rsidRDefault="005D1DAB" w:rsidP="00152645">
      <w:pPr>
        <w:rPr>
          <w:rFonts w:ascii="Arial" w:hAnsi="Arial" w:cs="Arial"/>
          <w:b/>
          <w:sz w:val="20"/>
          <w:szCs w:val="20"/>
        </w:rPr>
      </w:pPr>
      <w:r>
        <w:rPr>
          <w:rFonts w:ascii="Arial" w:hAnsi="Arial" w:cs="Arial"/>
          <w:b/>
          <w:sz w:val="20"/>
          <w:szCs w:val="20"/>
        </w:rPr>
        <w:t>Kas nutiko?</w:t>
      </w:r>
    </w:p>
    <w:p w14:paraId="7188B85B" w14:textId="711AE6BC" w:rsidR="005D1DAB" w:rsidRDefault="005D1DAB" w:rsidP="00AE5688">
      <w:pPr>
        <w:rPr>
          <w:rFonts w:ascii="Arial" w:hAnsi="Arial" w:cs="Arial"/>
          <w:sz w:val="20"/>
          <w:szCs w:val="20"/>
        </w:rPr>
      </w:pPr>
      <w:r>
        <w:rPr>
          <w:rFonts w:ascii="Arial" w:hAnsi="Arial" w:cs="Arial"/>
          <w:sz w:val="20"/>
          <w:szCs w:val="20"/>
        </w:rPr>
        <w:t xml:space="preserve">Apie būtinybę sumokėti susidariusius PSD įsiskolinimus </w:t>
      </w:r>
      <w:r w:rsidR="006915C0">
        <w:rPr>
          <w:rFonts w:ascii="Arial" w:hAnsi="Arial" w:cs="Arial"/>
          <w:sz w:val="20"/>
          <w:szCs w:val="20"/>
        </w:rPr>
        <w:t xml:space="preserve">arba deklaruoti savo išvykimą </w:t>
      </w:r>
      <w:r>
        <w:rPr>
          <w:rFonts w:ascii="Arial" w:hAnsi="Arial" w:cs="Arial"/>
          <w:sz w:val="20"/>
          <w:szCs w:val="20"/>
        </w:rPr>
        <w:t xml:space="preserve">„Sodra“ aktyviai informavo jau 2016-ųjų pavasarį, o metų pabaigoje pradėjo vykdyti priverstinio skolų išieškojimo procedūras – </w:t>
      </w:r>
      <w:r w:rsidR="002D0029">
        <w:rPr>
          <w:rFonts w:ascii="Arial" w:hAnsi="Arial" w:cs="Arial"/>
          <w:sz w:val="20"/>
          <w:szCs w:val="20"/>
        </w:rPr>
        <w:t xml:space="preserve">pinigų </w:t>
      </w:r>
      <w:r>
        <w:rPr>
          <w:rFonts w:ascii="Arial" w:hAnsi="Arial" w:cs="Arial"/>
          <w:sz w:val="20"/>
          <w:szCs w:val="20"/>
        </w:rPr>
        <w:t>nu</w:t>
      </w:r>
      <w:r w:rsidR="002D0029">
        <w:rPr>
          <w:rFonts w:ascii="Arial" w:hAnsi="Arial" w:cs="Arial"/>
          <w:sz w:val="20"/>
          <w:szCs w:val="20"/>
        </w:rPr>
        <w:t>skaitymą</w:t>
      </w:r>
      <w:r>
        <w:rPr>
          <w:rFonts w:ascii="Arial" w:hAnsi="Arial" w:cs="Arial"/>
          <w:sz w:val="20"/>
          <w:szCs w:val="20"/>
        </w:rPr>
        <w:t xml:space="preserve"> nuo sąskaitų. </w:t>
      </w:r>
      <w:r w:rsidR="006915C0">
        <w:rPr>
          <w:rFonts w:ascii="Arial" w:hAnsi="Arial" w:cs="Arial"/>
          <w:sz w:val="20"/>
          <w:szCs w:val="20"/>
        </w:rPr>
        <w:t xml:space="preserve">Nors, kaip pažymi institucijos specialistai, </w:t>
      </w:r>
      <w:r>
        <w:rPr>
          <w:rFonts w:ascii="Arial" w:hAnsi="Arial" w:cs="Arial"/>
          <w:sz w:val="20"/>
          <w:szCs w:val="20"/>
        </w:rPr>
        <w:t>įstatymais numatytos visos</w:t>
      </w:r>
      <w:r w:rsidR="006915C0">
        <w:rPr>
          <w:rFonts w:ascii="Arial" w:hAnsi="Arial" w:cs="Arial"/>
          <w:sz w:val="20"/>
          <w:szCs w:val="20"/>
        </w:rPr>
        <w:t xml:space="preserve"> įmanomos</w:t>
      </w:r>
      <w:r>
        <w:rPr>
          <w:rFonts w:ascii="Arial" w:hAnsi="Arial" w:cs="Arial"/>
          <w:sz w:val="20"/>
          <w:szCs w:val="20"/>
        </w:rPr>
        <w:t xml:space="preserve"> išieškojimo priemonės, tačiau tikimasi, kad jų neprireiks</w:t>
      </w:r>
      <w:r w:rsidR="006915C0">
        <w:rPr>
          <w:rFonts w:ascii="Arial" w:hAnsi="Arial" w:cs="Arial"/>
          <w:sz w:val="20"/>
          <w:szCs w:val="20"/>
        </w:rPr>
        <w:t xml:space="preserve"> ir</w:t>
      </w:r>
      <w:r>
        <w:rPr>
          <w:rFonts w:ascii="Arial" w:hAnsi="Arial" w:cs="Arial"/>
          <w:sz w:val="20"/>
          <w:szCs w:val="20"/>
        </w:rPr>
        <w:t xml:space="preserve"> pakaks aktyvios komunikacijos</w:t>
      </w:r>
      <w:r w:rsidR="00AE5688">
        <w:rPr>
          <w:rFonts w:ascii="Arial" w:hAnsi="Arial" w:cs="Arial"/>
          <w:sz w:val="20"/>
          <w:szCs w:val="20"/>
        </w:rPr>
        <w:t xml:space="preserve"> ir dabar vykdomų priemonių.</w:t>
      </w:r>
      <w:r w:rsidR="006915C0">
        <w:rPr>
          <w:rFonts w:ascii="Arial" w:hAnsi="Arial" w:cs="Arial"/>
          <w:sz w:val="20"/>
          <w:szCs w:val="20"/>
        </w:rPr>
        <w:t xml:space="preserve"> Pagrindinis šio aktyvaus darbo tikslas – sumažinti skolininkų skaičių žmones paskatinant sutvarkyti dokumentus. Dokumentais patvirtinus, kad žmogus</w:t>
      </w:r>
      <w:r w:rsidR="00D52A51">
        <w:rPr>
          <w:rFonts w:ascii="Arial" w:hAnsi="Arial" w:cs="Arial"/>
          <w:sz w:val="20"/>
          <w:szCs w:val="20"/>
        </w:rPr>
        <w:t xml:space="preserve"> dirbo ir</w:t>
      </w:r>
      <w:r w:rsidR="006915C0">
        <w:rPr>
          <w:rFonts w:ascii="Arial" w:hAnsi="Arial" w:cs="Arial"/>
          <w:sz w:val="20"/>
          <w:szCs w:val="20"/>
        </w:rPr>
        <w:t xml:space="preserve"> įmokas</w:t>
      </w:r>
      <w:r w:rsidR="00D52A51">
        <w:rPr>
          <w:rFonts w:ascii="Arial" w:hAnsi="Arial" w:cs="Arial"/>
          <w:sz w:val="20"/>
          <w:szCs w:val="20"/>
        </w:rPr>
        <w:t xml:space="preserve"> mokėjo kitoje šalyje, įsiskolinimas bus perskaičiuojamas ir PSD įmokų mokėti nebereikės.</w:t>
      </w:r>
    </w:p>
    <w:p w14:paraId="25157AE3" w14:textId="3DD8402F" w:rsidR="00996B77" w:rsidRDefault="006915C0" w:rsidP="00996B77">
      <w:pPr>
        <w:rPr>
          <w:rFonts w:ascii="Arial" w:hAnsi="Arial" w:cs="Arial"/>
          <w:sz w:val="20"/>
          <w:szCs w:val="20"/>
        </w:rPr>
      </w:pPr>
      <w:r>
        <w:rPr>
          <w:rFonts w:ascii="Arial" w:hAnsi="Arial" w:cs="Arial"/>
          <w:sz w:val="20"/>
          <w:szCs w:val="20"/>
        </w:rPr>
        <w:t>Jei žmonės nesuskubs sutvarkyti dokumentų arba padengti įsiskolinimų, n</w:t>
      </w:r>
      <w:r w:rsidR="000F58C4">
        <w:rPr>
          <w:rFonts w:ascii="Arial" w:hAnsi="Arial" w:cs="Arial"/>
          <w:sz w:val="20"/>
          <w:szCs w:val="20"/>
        </w:rPr>
        <w:t xml:space="preserve">uo vasario </w:t>
      </w:r>
      <w:r>
        <w:rPr>
          <w:rFonts w:ascii="Arial" w:hAnsi="Arial" w:cs="Arial"/>
          <w:sz w:val="20"/>
          <w:szCs w:val="20"/>
        </w:rPr>
        <w:t>jiems galės būti taikomos</w:t>
      </w:r>
      <w:r w:rsidR="00F73FD6">
        <w:rPr>
          <w:rFonts w:ascii="Arial" w:hAnsi="Arial" w:cs="Arial"/>
          <w:sz w:val="20"/>
          <w:szCs w:val="20"/>
        </w:rPr>
        <w:t xml:space="preserve"> </w:t>
      </w:r>
      <w:r w:rsidR="000F58C4">
        <w:rPr>
          <w:rFonts w:ascii="Arial" w:hAnsi="Arial" w:cs="Arial"/>
          <w:sz w:val="20"/>
          <w:szCs w:val="20"/>
        </w:rPr>
        <w:t>išieškojimo procedūros</w:t>
      </w:r>
      <w:r w:rsidR="000C5900">
        <w:rPr>
          <w:rFonts w:ascii="Arial" w:hAnsi="Arial" w:cs="Arial"/>
          <w:sz w:val="20"/>
          <w:szCs w:val="20"/>
        </w:rPr>
        <w:t>, pateikiant mokėjimų nurodymus per PLAIS sistemą</w:t>
      </w:r>
      <w:r>
        <w:rPr>
          <w:rFonts w:ascii="Arial" w:hAnsi="Arial" w:cs="Arial"/>
          <w:sz w:val="20"/>
          <w:szCs w:val="20"/>
        </w:rPr>
        <w:t>.</w:t>
      </w:r>
      <w:r w:rsidR="00996B77">
        <w:rPr>
          <w:rFonts w:ascii="Arial" w:hAnsi="Arial" w:cs="Arial"/>
          <w:sz w:val="20"/>
          <w:szCs w:val="20"/>
        </w:rPr>
        <w:t xml:space="preserve"> </w:t>
      </w:r>
      <w:r w:rsidR="00B378B9">
        <w:rPr>
          <w:rFonts w:ascii="Arial" w:hAnsi="Arial" w:cs="Arial"/>
          <w:sz w:val="20"/>
          <w:szCs w:val="20"/>
        </w:rPr>
        <w:t>Šiuo metu t</w:t>
      </w:r>
      <w:r w:rsidR="00996B77">
        <w:rPr>
          <w:rFonts w:ascii="Arial" w:hAnsi="Arial" w:cs="Arial"/>
          <w:sz w:val="20"/>
          <w:szCs w:val="20"/>
        </w:rPr>
        <w:t xml:space="preserve">ai aktualu maždaug </w:t>
      </w:r>
      <w:r w:rsidR="00996B77" w:rsidRPr="0064638D">
        <w:rPr>
          <w:rFonts w:ascii="Arial" w:hAnsi="Arial" w:cs="Arial"/>
          <w:sz w:val="20"/>
          <w:szCs w:val="20"/>
        </w:rPr>
        <w:t xml:space="preserve">20 tūkstančių </w:t>
      </w:r>
      <w:r w:rsidR="00996B77">
        <w:rPr>
          <w:rFonts w:ascii="Arial" w:hAnsi="Arial" w:cs="Arial"/>
          <w:sz w:val="20"/>
          <w:szCs w:val="20"/>
        </w:rPr>
        <w:t>žmonių,</w:t>
      </w:r>
      <w:r w:rsidR="00996B77" w:rsidRPr="0064638D">
        <w:rPr>
          <w:rFonts w:ascii="Arial" w:hAnsi="Arial" w:cs="Arial"/>
          <w:sz w:val="20"/>
          <w:szCs w:val="20"/>
        </w:rPr>
        <w:t xml:space="preserve"> sumokėti PSD įmokas vėluoja</w:t>
      </w:r>
      <w:r w:rsidR="00996B77">
        <w:rPr>
          <w:rFonts w:ascii="Arial" w:hAnsi="Arial" w:cs="Arial"/>
          <w:sz w:val="20"/>
          <w:szCs w:val="20"/>
        </w:rPr>
        <w:t>nčių</w:t>
      </w:r>
      <w:r w:rsidR="00996B77" w:rsidRPr="0064638D">
        <w:rPr>
          <w:rFonts w:ascii="Arial" w:hAnsi="Arial" w:cs="Arial"/>
          <w:sz w:val="20"/>
          <w:szCs w:val="20"/>
        </w:rPr>
        <w:t xml:space="preserve"> 11</w:t>
      </w:r>
      <w:r>
        <w:rPr>
          <w:rFonts w:ascii="Arial" w:hAnsi="Arial" w:cs="Arial"/>
          <w:sz w:val="20"/>
          <w:szCs w:val="20"/>
        </w:rPr>
        <w:t>–</w:t>
      </w:r>
      <w:r w:rsidR="00996B77" w:rsidRPr="0064638D">
        <w:rPr>
          <w:rFonts w:ascii="Arial" w:hAnsi="Arial" w:cs="Arial"/>
          <w:sz w:val="20"/>
          <w:szCs w:val="20"/>
        </w:rPr>
        <w:t xml:space="preserve">12 mėnesių. </w:t>
      </w:r>
      <w:r w:rsidR="00996B77">
        <w:rPr>
          <w:rFonts w:ascii="Arial" w:hAnsi="Arial" w:cs="Arial"/>
          <w:sz w:val="20"/>
          <w:szCs w:val="20"/>
        </w:rPr>
        <w:t>Jų</w:t>
      </w:r>
      <w:r w:rsidR="00996B77" w:rsidRPr="0064638D">
        <w:rPr>
          <w:rFonts w:ascii="Arial" w:hAnsi="Arial" w:cs="Arial"/>
          <w:sz w:val="20"/>
          <w:szCs w:val="20"/>
        </w:rPr>
        <w:t xml:space="preserve"> </w:t>
      </w:r>
      <w:r w:rsidR="00996B77">
        <w:rPr>
          <w:rFonts w:ascii="Arial" w:hAnsi="Arial" w:cs="Arial"/>
          <w:sz w:val="20"/>
          <w:szCs w:val="20"/>
        </w:rPr>
        <w:t>nesumokėtų įmokų suma</w:t>
      </w:r>
      <w:r w:rsidR="00996B77" w:rsidRPr="0064638D">
        <w:rPr>
          <w:rFonts w:ascii="Arial" w:hAnsi="Arial" w:cs="Arial"/>
          <w:sz w:val="20"/>
          <w:szCs w:val="20"/>
        </w:rPr>
        <w:t xml:space="preserve"> – 5,7 </w:t>
      </w:r>
      <w:r w:rsidRPr="0064638D">
        <w:rPr>
          <w:rFonts w:ascii="Arial" w:hAnsi="Arial" w:cs="Arial"/>
          <w:sz w:val="20"/>
          <w:szCs w:val="20"/>
        </w:rPr>
        <w:t>m</w:t>
      </w:r>
      <w:r>
        <w:rPr>
          <w:rFonts w:ascii="Arial" w:hAnsi="Arial" w:cs="Arial"/>
          <w:sz w:val="20"/>
          <w:szCs w:val="20"/>
        </w:rPr>
        <w:t>ln.</w:t>
      </w:r>
      <w:r w:rsidRPr="0064638D">
        <w:rPr>
          <w:rFonts w:ascii="Arial" w:hAnsi="Arial" w:cs="Arial"/>
          <w:sz w:val="20"/>
          <w:szCs w:val="20"/>
        </w:rPr>
        <w:t xml:space="preserve"> </w:t>
      </w:r>
      <w:r w:rsidR="00996B77" w:rsidRPr="0064638D">
        <w:rPr>
          <w:rFonts w:ascii="Arial" w:hAnsi="Arial" w:cs="Arial"/>
          <w:sz w:val="20"/>
          <w:szCs w:val="20"/>
        </w:rPr>
        <w:t>eurų.</w:t>
      </w:r>
      <w:r w:rsidR="00487D2A">
        <w:rPr>
          <w:rFonts w:ascii="Arial" w:hAnsi="Arial" w:cs="Arial"/>
          <w:sz w:val="20"/>
          <w:szCs w:val="20"/>
        </w:rPr>
        <w:t xml:space="preserve"> </w:t>
      </w:r>
    </w:p>
    <w:p w14:paraId="44182BCF" w14:textId="2F489532" w:rsidR="00996B77" w:rsidRDefault="00996B77" w:rsidP="00996B77">
      <w:pPr>
        <w:rPr>
          <w:rFonts w:ascii="Arial" w:hAnsi="Arial" w:cs="Arial"/>
          <w:sz w:val="20"/>
          <w:szCs w:val="20"/>
        </w:rPr>
      </w:pPr>
      <w:r>
        <w:rPr>
          <w:rFonts w:ascii="Arial" w:hAnsi="Arial" w:cs="Arial"/>
          <w:sz w:val="20"/>
          <w:szCs w:val="20"/>
        </w:rPr>
        <w:t xml:space="preserve">Vėliau </w:t>
      </w:r>
      <w:r w:rsidR="00D52A51">
        <w:rPr>
          <w:rFonts w:ascii="Arial" w:hAnsi="Arial" w:cs="Arial"/>
          <w:sz w:val="20"/>
          <w:szCs w:val="20"/>
        </w:rPr>
        <w:t xml:space="preserve">priverstinio </w:t>
      </w:r>
      <w:r w:rsidR="006915C0">
        <w:rPr>
          <w:rFonts w:ascii="Arial" w:hAnsi="Arial" w:cs="Arial"/>
          <w:sz w:val="20"/>
          <w:szCs w:val="20"/>
        </w:rPr>
        <w:t xml:space="preserve">išieškojimo </w:t>
      </w:r>
      <w:r>
        <w:rPr>
          <w:rFonts w:ascii="Arial" w:hAnsi="Arial" w:cs="Arial"/>
          <w:sz w:val="20"/>
          <w:szCs w:val="20"/>
        </w:rPr>
        <w:t>priemonės bus taikomos</w:t>
      </w:r>
      <w:r w:rsidR="003252C4">
        <w:rPr>
          <w:rFonts w:ascii="Arial" w:hAnsi="Arial" w:cs="Arial"/>
          <w:sz w:val="20"/>
          <w:szCs w:val="20"/>
        </w:rPr>
        <w:t xml:space="preserve"> visiems,</w:t>
      </w:r>
      <w:r w:rsidR="006915C0">
        <w:rPr>
          <w:rFonts w:ascii="Arial" w:hAnsi="Arial" w:cs="Arial"/>
          <w:sz w:val="20"/>
          <w:szCs w:val="20"/>
        </w:rPr>
        <w:t xml:space="preserve"> PSD įmokų </w:t>
      </w:r>
      <w:r>
        <w:rPr>
          <w:rFonts w:ascii="Arial" w:hAnsi="Arial" w:cs="Arial"/>
          <w:sz w:val="20"/>
          <w:szCs w:val="20"/>
        </w:rPr>
        <w:t>įsiskolinimų už 2–10 mėn. sukaupusiems žmonėms.</w:t>
      </w:r>
      <w:r w:rsidR="003252C4">
        <w:rPr>
          <w:rFonts w:ascii="Arial" w:hAnsi="Arial" w:cs="Arial"/>
          <w:sz w:val="20"/>
          <w:szCs w:val="20"/>
        </w:rPr>
        <w:t xml:space="preserve"> </w:t>
      </w:r>
    </w:p>
    <w:p w14:paraId="6E5579C4" w14:textId="77777777" w:rsidR="00D52A51" w:rsidRPr="00F73FD6" w:rsidRDefault="00D52A51" w:rsidP="00996B77">
      <w:pPr>
        <w:rPr>
          <w:rFonts w:ascii="Arial" w:hAnsi="Arial" w:cs="Arial"/>
          <w:b/>
          <w:sz w:val="20"/>
          <w:szCs w:val="20"/>
        </w:rPr>
      </w:pPr>
      <w:r w:rsidRPr="00F73FD6">
        <w:rPr>
          <w:rFonts w:ascii="Arial" w:hAnsi="Arial" w:cs="Arial"/>
          <w:b/>
          <w:sz w:val="20"/>
          <w:szCs w:val="20"/>
        </w:rPr>
        <w:t>Kas turi mokėti PSD savarankiškai?</w:t>
      </w:r>
    </w:p>
    <w:p w14:paraId="602D3EAD" w14:textId="53AD9901" w:rsidR="000F58C4" w:rsidRDefault="00AE5688" w:rsidP="00AE5688">
      <w:pPr>
        <w:rPr>
          <w:rFonts w:ascii="Arial" w:hAnsi="Arial" w:cs="Arial"/>
          <w:sz w:val="20"/>
          <w:szCs w:val="20"/>
        </w:rPr>
      </w:pPr>
      <w:r>
        <w:rPr>
          <w:rFonts w:ascii="Arial" w:hAnsi="Arial" w:cs="Arial"/>
          <w:sz w:val="20"/>
          <w:szCs w:val="20"/>
        </w:rPr>
        <w:t xml:space="preserve">Primename, kad </w:t>
      </w:r>
      <w:r w:rsidRPr="00152645">
        <w:rPr>
          <w:rFonts w:ascii="Arial" w:hAnsi="Arial" w:cs="Arial"/>
          <w:sz w:val="20"/>
          <w:szCs w:val="20"/>
        </w:rPr>
        <w:t>savarankiškai PSD įmokas kas mėnesį mokėti</w:t>
      </w:r>
      <w:r w:rsidRPr="00AE5688">
        <w:rPr>
          <w:rFonts w:ascii="Arial" w:hAnsi="Arial" w:cs="Arial"/>
          <w:sz w:val="20"/>
          <w:szCs w:val="20"/>
        </w:rPr>
        <w:t xml:space="preserve"> </w:t>
      </w:r>
      <w:r w:rsidRPr="00152645">
        <w:rPr>
          <w:rFonts w:ascii="Arial" w:hAnsi="Arial" w:cs="Arial"/>
          <w:sz w:val="20"/>
          <w:szCs w:val="20"/>
        </w:rPr>
        <w:t xml:space="preserve">privalo </w:t>
      </w:r>
      <w:r>
        <w:rPr>
          <w:rFonts w:ascii="Arial" w:hAnsi="Arial" w:cs="Arial"/>
          <w:sz w:val="20"/>
          <w:szCs w:val="20"/>
        </w:rPr>
        <w:t xml:space="preserve">nedirbantys ir </w:t>
      </w:r>
      <w:r w:rsidRPr="00152645">
        <w:rPr>
          <w:rFonts w:ascii="Arial" w:hAnsi="Arial" w:cs="Arial"/>
          <w:sz w:val="20"/>
          <w:szCs w:val="20"/>
        </w:rPr>
        <w:t xml:space="preserve">jokios ekonominės veiklos nevykdantys </w:t>
      </w:r>
      <w:r>
        <w:rPr>
          <w:rFonts w:ascii="Arial" w:hAnsi="Arial" w:cs="Arial"/>
          <w:sz w:val="20"/>
          <w:szCs w:val="20"/>
        </w:rPr>
        <w:t>bei valstybės lėšomis nedraudžiami žmonės</w:t>
      </w:r>
      <w:r w:rsidR="000F58C4">
        <w:rPr>
          <w:rFonts w:ascii="Arial" w:hAnsi="Arial" w:cs="Arial"/>
          <w:sz w:val="20"/>
          <w:szCs w:val="20"/>
        </w:rPr>
        <w:t>. Būtent į šią grupę ir patenka emigravę lietuviai, nedeklaravę savo išvykimo</w:t>
      </w:r>
      <w:r w:rsidR="00B378B9">
        <w:rPr>
          <w:rFonts w:ascii="Arial" w:hAnsi="Arial" w:cs="Arial"/>
          <w:sz w:val="20"/>
          <w:szCs w:val="20"/>
        </w:rPr>
        <w:t xml:space="preserve"> kaip to reikalauja Lietuvos teisės aktai</w:t>
      </w:r>
      <w:r w:rsidR="000F58C4">
        <w:rPr>
          <w:rFonts w:ascii="Arial" w:hAnsi="Arial" w:cs="Arial"/>
          <w:sz w:val="20"/>
          <w:szCs w:val="20"/>
        </w:rPr>
        <w:t xml:space="preserve">. </w:t>
      </w:r>
      <w:r w:rsidR="00D52A51">
        <w:rPr>
          <w:rFonts w:ascii="Arial" w:hAnsi="Arial" w:cs="Arial"/>
          <w:sz w:val="20"/>
          <w:szCs w:val="20"/>
        </w:rPr>
        <w:t xml:space="preserve">Jei žmogus išvykimo nedeklaravo, laikoma, kad jis gyvena Lietuvoje ir, jei patenka į savarankiškai turinčių mokėti PSD įmokas grupę, bet jų nemoka, kaupia įsiskolinimą. Kitaip tariant, išvykimo nedeklaravus ir dirbant kitoje šalyje </w:t>
      </w:r>
      <w:r w:rsidR="000F58C4">
        <w:rPr>
          <w:rFonts w:ascii="Arial" w:hAnsi="Arial" w:cs="Arial"/>
          <w:sz w:val="20"/>
          <w:szCs w:val="20"/>
        </w:rPr>
        <w:t xml:space="preserve">„de jure“ žmogus tampa </w:t>
      </w:r>
      <w:r w:rsidR="000C5900">
        <w:rPr>
          <w:rFonts w:ascii="Arial" w:hAnsi="Arial" w:cs="Arial"/>
          <w:sz w:val="20"/>
          <w:szCs w:val="20"/>
        </w:rPr>
        <w:t xml:space="preserve">Lietuvoje </w:t>
      </w:r>
      <w:r w:rsidR="000F58C4">
        <w:rPr>
          <w:rFonts w:ascii="Arial" w:hAnsi="Arial" w:cs="Arial"/>
          <w:sz w:val="20"/>
          <w:szCs w:val="20"/>
        </w:rPr>
        <w:t>savarankiškai PSD įmokas mokėti privalančiu asmeniu, nors „de facto“ toks ir nėra – legaliai dirbant užsienyje, šios įmokos yra mokamos kitoje šalyje.</w:t>
      </w:r>
    </w:p>
    <w:p w14:paraId="6693861B" w14:textId="77777777" w:rsidR="005D1DAB" w:rsidRDefault="005D1DAB" w:rsidP="00152645">
      <w:pPr>
        <w:rPr>
          <w:rFonts w:ascii="Arial" w:hAnsi="Arial" w:cs="Arial"/>
          <w:b/>
          <w:sz w:val="20"/>
          <w:szCs w:val="20"/>
        </w:rPr>
      </w:pPr>
      <w:r w:rsidRPr="005D1DAB">
        <w:rPr>
          <w:rFonts w:ascii="Arial" w:hAnsi="Arial" w:cs="Arial"/>
          <w:b/>
          <w:sz w:val="20"/>
          <w:szCs w:val="20"/>
        </w:rPr>
        <w:t>Negi tikrai „Sodra“ taip „engia“ emigravusius lietuvius?</w:t>
      </w:r>
    </w:p>
    <w:p w14:paraId="646466CC" w14:textId="76DB45B7" w:rsidR="00B2127B" w:rsidRPr="005D1DAB" w:rsidRDefault="00D52A51">
      <w:pPr>
        <w:rPr>
          <w:rFonts w:ascii="Arial" w:hAnsi="Arial" w:cs="Arial"/>
          <w:sz w:val="20"/>
          <w:szCs w:val="20"/>
        </w:rPr>
      </w:pPr>
      <w:r>
        <w:rPr>
          <w:rFonts w:ascii="Arial" w:hAnsi="Arial" w:cs="Arial"/>
          <w:sz w:val="20"/>
          <w:szCs w:val="20"/>
        </w:rPr>
        <w:t xml:space="preserve">Rinkdama PSD įmokas ir skatindama nekaupti šių įmokų skolos „Sodra“ siekia užtikrinti, kad visi tautiečiai prireikus galėtų gauti jiems reikalingą sveikatos priežiūros pagalbą. </w:t>
      </w:r>
      <w:r w:rsidR="005D1DAB">
        <w:rPr>
          <w:rFonts w:ascii="Arial" w:hAnsi="Arial" w:cs="Arial"/>
          <w:sz w:val="20"/>
          <w:szCs w:val="20"/>
        </w:rPr>
        <w:t>„</w:t>
      </w:r>
      <w:r>
        <w:rPr>
          <w:rFonts w:ascii="Arial" w:hAnsi="Arial" w:cs="Arial"/>
          <w:sz w:val="20"/>
          <w:szCs w:val="20"/>
        </w:rPr>
        <w:t>Sodra</w:t>
      </w:r>
      <w:r w:rsidR="005D1DAB">
        <w:rPr>
          <w:rFonts w:ascii="Arial" w:hAnsi="Arial" w:cs="Arial"/>
          <w:sz w:val="20"/>
          <w:szCs w:val="20"/>
        </w:rPr>
        <w:t xml:space="preserve">“ </w:t>
      </w:r>
      <w:r>
        <w:rPr>
          <w:rFonts w:ascii="Arial" w:hAnsi="Arial" w:cs="Arial"/>
          <w:sz w:val="20"/>
          <w:szCs w:val="20"/>
        </w:rPr>
        <w:t>nesiekia</w:t>
      </w:r>
      <w:r w:rsidR="005D1DAB">
        <w:rPr>
          <w:rFonts w:ascii="Arial" w:hAnsi="Arial" w:cs="Arial"/>
          <w:sz w:val="20"/>
          <w:szCs w:val="20"/>
        </w:rPr>
        <w:t xml:space="preserve"> išieškoti </w:t>
      </w:r>
      <w:r>
        <w:rPr>
          <w:rFonts w:ascii="Arial" w:hAnsi="Arial" w:cs="Arial"/>
          <w:sz w:val="20"/>
          <w:szCs w:val="20"/>
        </w:rPr>
        <w:t xml:space="preserve">skolų </w:t>
      </w:r>
      <w:r w:rsidR="005D1DAB">
        <w:rPr>
          <w:rFonts w:ascii="Arial" w:hAnsi="Arial" w:cs="Arial"/>
          <w:sz w:val="20"/>
          <w:szCs w:val="20"/>
        </w:rPr>
        <w:t xml:space="preserve">ar surinkti </w:t>
      </w:r>
      <w:r>
        <w:rPr>
          <w:rFonts w:ascii="Arial" w:hAnsi="Arial" w:cs="Arial"/>
          <w:sz w:val="20"/>
          <w:szCs w:val="20"/>
        </w:rPr>
        <w:t xml:space="preserve">įmokų </w:t>
      </w:r>
      <w:r w:rsidR="005D1DAB">
        <w:rPr>
          <w:rFonts w:ascii="Arial" w:hAnsi="Arial" w:cs="Arial"/>
          <w:sz w:val="20"/>
          <w:szCs w:val="20"/>
        </w:rPr>
        <w:t xml:space="preserve">iš </w:t>
      </w:r>
      <w:r w:rsidR="00806DD6">
        <w:rPr>
          <w:rFonts w:ascii="Arial" w:hAnsi="Arial" w:cs="Arial"/>
          <w:sz w:val="20"/>
          <w:szCs w:val="20"/>
        </w:rPr>
        <w:t xml:space="preserve">žmonių, kurie </w:t>
      </w:r>
      <w:r w:rsidR="00996B77">
        <w:rPr>
          <w:rFonts w:ascii="Arial" w:hAnsi="Arial" w:cs="Arial"/>
          <w:sz w:val="20"/>
          <w:szCs w:val="20"/>
        </w:rPr>
        <w:t>šių įmokų mokėti neturi ir tapo tik teoriniais skolininkais</w:t>
      </w:r>
      <w:r>
        <w:rPr>
          <w:rFonts w:ascii="Arial" w:hAnsi="Arial" w:cs="Arial"/>
          <w:sz w:val="20"/>
          <w:szCs w:val="20"/>
        </w:rPr>
        <w:t>, tik ragina tokiais tapusius sutvarkyti dokumentus</w:t>
      </w:r>
      <w:r w:rsidR="00996B77">
        <w:rPr>
          <w:rFonts w:ascii="Arial" w:hAnsi="Arial" w:cs="Arial"/>
          <w:sz w:val="20"/>
          <w:szCs w:val="20"/>
        </w:rPr>
        <w:t xml:space="preserve">. </w:t>
      </w:r>
      <w:r>
        <w:rPr>
          <w:rFonts w:ascii="Arial" w:hAnsi="Arial" w:cs="Arial"/>
          <w:sz w:val="20"/>
          <w:szCs w:val="20"/>
        </w:rPr>
        <w:t xml:space="preserve">Dvigubą apmokestinimą socialinio draudimo įmokomis draudžia </w:t>
      </w:r>
      <w:r w:rsidR="00595C6C">
        <w:rPr>
          <w:rFonts w:ascii="Arial" w:hAnsi="Arial" w:cs="Arial"/>
          <w:sz w:val="20"/>
          <w:szCs w:val="20"/>
        </w:rPr>
        <w:t>bendri Europos Sąjungos</w:t>
      </w:r>
      <w:r>
        <w:rPr>
          <w:rFonts w:ascii="Arial" w:hAnsi="Arial" w:cs="Arial"/>
          <w:sz w:val="20"/>
          <w:szCs w:val="20"/>
        </w:rPr>
        <w:t xml:space="preserve"> </w:t>
      </w:r>
      <w:r w:rsidR="00595C6C" w:rsidRPr="00106C65">
        <w:rPr>
          <w:rFonts w:ascii="Arial" w:hAnsi="Arial" w:cs="Arial"/>
          <w:sz w:val="20"/>
          <w:szCs w:val="20"/>
        </w:rPr>
        <w:t>šalyse bei Norvegijoje, Šveicarijoje, Islandijoje ir Lichtenšteine</w:t>
      </w:r>
      <w:r w:rsidR="00996B77">
        <w:rPr>
          <w:rFonts w:ascii="Arial" w:hAnsi="Arial" w:cs="Arial"/>
          <w:sz w:val="20"/>
          <w:szCs w:val="20"/>
        </w:rPr>
        <w:t xml:space="preserve"> galiojan</w:t>
      </w:r>
      <w:r>
        <w:rPr>
          <w:rFonts w:ascii="Arial" w:hAnsi="Arial" w:cs="Arial"/>
          <w:sz w:val="20"/>
          <w:szCs w:val="20"/>
        </w:rPr>
        <w:t>tys</w:t>
      </w:r>
      <w:r w:rsidR="00996B77">
        <w:rPr>
          <w:rFonts w:ascii="Arial" w:hAnsi="Arial" w:cs="Arial"/>
          <w:sz w:val="20"/>
          <w:szCs w:val="20"/>
        </w:rPr>
        <w:t xml:space="preserve"> teisės akt</w:t>
      </w:r>
      <w:r>
        <w:rPr>
          <w:rFonts w:ascii="Arial" w:hAnsi="Arial" w:cs="Arial"/>
          <w:sz w:val="20"/>
          <w:szCs w:val="20"/>
        </w:rPr>
        <w:t>ai</w:t>
      </w:r>
      <w:r w:rsidR="00996B77">
        <w:rPr>
          <w:rFonts w:ascii="Arial" w:hAnsi="Arial" w:cs="Arial"/>
          <w:sz w:val="20"/>
          <w:szCs w:val="20"/>
        </w:rPr>
        <w:t xml:space="preserve"> </w:t>
      </w:r>
    </w:p>
    <w:p w14:paraId="33B89FDC" w14:textId="77777777" w:rsidR="00DE1B60" w:rsidRDefault="00DE1B60" w:rsidP="00152645">
      <w:pPr>
        <w:rPr>
          <w:rFonts w:ascii="Arial" w:hAnsi="Arial" w:cs="Arial"/>
          <w:b/>
          <w:sz w:val="20"/>
          <w:szCs w:val="20"/>
        </w:rPr>
      </w:pPr>
    </w:p>
    <w:p w14:paraId="7AC885C9" w14:textId="1869F3BF" w:rsidR="00806DD6" w:rsidRDefault="00DE3814" w:rsidP="00152645">
      <w:pPr>
        <w:rPr>
          <w:rFonts w:ascii="Arial" w:hAnsi="Arial" w:cs="Arial"/>
          <w:b/>
          <w:sz w:val="20"/>
          <w:szCs w:val="20"/>
        </w:rPr>
      </w:pPr>
      <w:r>
        <w:rPr>
          <w:rFonts w:ascii="Arial" w:hAnsi="Arial" w:cs="Arial"/>
          <w:b/>
          <w:sz w:val="20"/>
          <w:szCs w:val="20"/>
        </w:rPr>
        <w:lastRenderedPageBreak/>
        <w:t>Tai ką daryti? Deklaruoti išvykimą!</w:t>
      </w:r>
    </w:p>
    <w:p w14:paraId="79C15C83" w14:textId="651960F1" w:rsidR="000750C0" w:rsidRDefault="00DE3814" w:rsidP="00152645">
      <w:pPr>
        <w:rPr>
          <w:rFonts w:ascii="Arial" w:hAnsi="Arial" w:cs="Arial"/>
          <w:sz w:val="20"/>
          <w:szCs w:val="20"/>
        </w:rPr>
      </w:pPr>
      <w:r>
        <w:rPr>
          <w:rFonts w:ascii="Arial" w:hAnsi="Arial" w:cs="Arial"/>
          <w:sz w:val="20"/>
          <w:szCs w:val="20"/>
        </w:rPr>
        <w:t>Taip, tai – prioritetas #1. G</w:t>
      </w:r>
      <w:r w:rsidR="000750C0">
        <w:rPr>
          <w:rFonts w:ascii="Arial" w:hAnsi="Arial" w:cs="Arial"/>
          <w:sz w:val="20"/>
          <w:szCs w:val="20"/>
        </w:rPr>
        <w:t xml:space="preserve">avote „Sodros“ pranešimą apie </w:t>
      </w:r>
      <w:r w:rsidR="00F03075">
        <w:rPr>
          <w:rFonts w:ascii="Arial" w:hAnsi="Arial" w:cs="Arial"/>
          <w:sz w:val="20"/>
          <w:szCs w:val="20"/>
        </w:rPr>
        <w:t xml:space="preserve">PSD įmokų </w:t>
      </w:r>
      <w:r w:rsidR="000750C0">
        <w:rPr>
          <w:rFonts w:ascii="Arial" w:hAnsi="Arial" w:cs="Arial"/>
          <w:sz w:val="20"/>
          <w:szCs w:val="20"/>
        </w:rPr>
        <w:t>įsiskolinimą</w:t>
      </w:r>
      <w:r w:rsidR="00D52A51">
        <w:rPr>
          <w:rFonts w:ascii="Arial" w:hAnsi="Arial" w:cs="Arial"/>
          <w:sz w:val="20"/>
          <w:szCs w:val="20"/>
        </w:rPr>
        <w:t>, nors esate išvykęs</w:t>
      </w:r>
      <w:r>
        <w:rPr>
          <w:rFonts w:ascii="Arial" w:hAnsi="Arial" w:cs="Arial"/>
          <w:sz w:val="20"/>
          <w:szCs w:val="20"/>
        </w:rPr>
        <w:t>?</w:t>
      </w:r>
      <w:r w:rsidR="000750C0">
        <w:rPr>
          <w:rFonts w:ascii="Arial" w:hAnsi="Arial" w:cs="Arial"/>
          <w:sz w:val="20"/>
          <w:szCs w:val="20"/>
        </w:rPr>
        <w:t xml:space="preserve"> </w:t>
      </w:r>
      <w:r w:rsidR="00F03075">
        <w:rPr>
          <w:rFonts w:ascii="Arial" w:hAnsi="Arial" w:cs="Arial"/>
          <w:sz w:val="20"/>
          <w:szCs w:val="20"/>
        </w:rPr>
        <w:t>Deklaruokite</w:t>
      </w:r>
      <w:r w:rsidR="000750C0">
        <w:rPr>
          <w:rFonts w:ascii="Arial" w:hAnsi="Arial" w:cs="Arial"/>
          <w:sz w:val="20"/>
          <w:szCs w:val="20"/>
        </w:rPr>
        <w:t xml:space="preserve">. </w:t>
      </w:r>
      <w:r>
        <w:rPr>
          <w:rFonts w:ascii="Arial" w:hAnsi="Arial" w:cs="Arial"/>
          <w:sz w:val="20"/>
          <w:szCs w:val="20"/>
        </w:rPr>
        <w:t>N</w:t>
      </w:r>
      <w:r w:rsidR="000750C0">
        <w:rPr>
          <w:rFonts w:ascii="Arial" w:hAnsi="Arial" w:cs="Arial"/>
          <w:sz w:val="20"/>
          <w:szCs w:val="20"/>
        </w:rPr>
        <w:t>ujaučiate, kad ir Jums gali būti p</w:t>
      </w:r>
      <w:r>
        <w:rPr>
          <w:rFonts w:ascii="Arial" w:hAnsi="Arial" w:cs="Arial"/>
          <w:sz w:val="20"/>
          <w:szCs w:val="20"/>
        </w:rPr>
        <w:t>riskaičiuotas PSD įsiskolinimas?</w:t>
      </w:r>
      <w:r w:rsidR="000750C0">
        <w:rPr>
          <w:rFonts w:ascii="Arial" w:hAnsi="Arial" w:cs="Arial"/>
          <w:sz w:val="20"/>
          <w:szCs w:val="20"/>
        </w:rPr>
        <w:t xml:space="preserve"> </w:t>
      </w:r>
      <w:r w:rsidR="00F03075">
        <w:rPr>
          <w:rFonts w:ascii="Arial" w:hAnsi="Arial" w:cs="Arial"/>
          <w:sz w:val="20"/>
          <w:szCs w:val="20"/>
        </w:rPr>
        <w:t>Pasitikrinkite</w:t>
      </w:r>
      <w:r w:rsidR="000750C0">
        <w:rPr>
          <w:rFonts w:ascii="Arial" w:hAnsi="Arial" w:cs="Arial"/>
          <w:sz w:val="20"/>
          <w:szCs w:val="20"/>
        </w:rPr>
        <w:t xml:space="preserve"> </w:t>
      </w:r>
      <w:r w:rsidR="00F03075">
        <w:rPr>
          <w:rFonts w:ascii="Arial" w:hAnsi="Arial" w:cs="Arial"/>
          <w:sz w:val="20"/>
          <w:szCs w:val="20"/>
        </w:rPr>
        <w:t xml:space="preserve">tai </w:t>
      </w:r>
      <w:r w:rsidR="000750C0">
        <w:rPr>
          <w:rFonts w:ascii="Arial" w:hAnsi="Arial" w:cs="Arial"/>
          <w:sz w:val="20"/>
          <w:szCs w:val="20"/>
        </w:rPr>
        <w:t xml:space="preserve">adresu </w:t>
      </w:r>
      <w:hyperlink r:id="rId9" w:history="1">
        <w:r w:rsidR="000750C0" w:rsidRPr="005B2A6B">
          <w:rPr>
            <w:rStyle w:val="Hyperlink"/>
            <w:rFonts w:ascii="Arial" w:hAnsi="Arial" w:cs="Arial"/>
            <w:b/>
            <w:color w:val="8A2062" w:themeColor="text2"/>
            <w:sz w:val="20"/>
            <w:szCs w:val="20"/>
            <w:u w:val="none"/>
          </w:rPr>
          <w:t>www.sodra.lt/pasitikrink</w:t>
        </w:r>
      </w:hyperlink>
      <w:r>
        <w:rPr>
          <w:rFonts w:ascii="Arial" w:hAnsi="Arial" w:cs="Arial"/>
          <w:sz w:val="20"/>
          <w:szCs w:val="20"/>
        </w:rPr>
        <w:t>. O</w:t>
      </w:r>
      <w:r w:rsidR="000750C0">
        <w:rPr>
          <w:rFonts w:ascii="Arial" w:hAnsi="Arial" w:cs="Arial"/>
          <w:sz w:val="20"/>
          <w:szCs w:val="20"/>
        </w:rPr>
        <w:t xml:space="preserve"> tada eikite</w:t>
      </w:r>
      <w:r w:rsidR="000750C0" w:rsidRPr="000750C0">
        <w:rPr>
          <w:rFonts w:ascii="Arial" w:hAnsi="Arial" w:cs="Arial"/>
          <w:sz w:val="20"/>
          <w:szCs w:val="20"/>
        </w:rPr>
        <w:t xml:space="preserve"> </w:t>
      </w:r>
      <w:r w:rsidR="000750C0">
        <w:rPr>
          <w:rFonts w:ascii="Arial" w:hAnsi="Arial" w:cs="Arial"/>
          <w:sz w:val="20"/>
          <w:szCs w:val="20"/>
        </w:rPr>
        <w:t xml:space="preserve">deklaruoti išvykimo. Kuo greičiau, tuo geriau. Deklaravus išvykimą Jums ne tik bus nutrauktas tolimesnis PSD įmokų skaičiavimas, </w:t>
      </w:r>
      <w:r w:rsidR="00F03075">
        <w:rPr>
          <w:rFonts w:ascii="Arial" w:hAnsi="Arial" w:cs="Arial"/>
          <w:sz w:val="20"/>
          <w:szCs w:val="20"/>
        </w:rPr>
        <w:t xml:space="preserve">bet </w:t>
      </w:r>
      <w:r w:rsidR="000750C0">
        <w:rPr>
          <w:rFonts w:ascii="Arial" w:hAnsi="Arial" w:cs="Arial"/>
          <w:sz w:val="20"/>
          <w:szCs w:val="20"/>
        </w:rPr>
        <w:t>ir gali būti anuliuotas įsiskolinimas bei nutrauktos išieškojimo procedūros.</w:t>
      </w:r>
    </w:p>
    <w:p w14:paraId="0A070E65" w14:textId="19A8F92F" w:rsidR="00DE3814" w:rsidRDefault="00F03075" w:rsidP="00152645">
      <w:pPr>
        <w:rPr>
          <w:rFonts w:ascii="Arial" w:hAnsi="Arial" w:cs="Arial"/>
          <w:sz w:val="20"/>
          <w:szCs w:val="20"/>
        </w:rPr>
      </w:pPr>
      <w:r>
        <w:rPr>
          <w:rFonts w:ascii="Arial" w:hAnsi="Arial" w:cs="Arial"/>
          <w:sz w:val="20"/>
          <w:szCs w:val="20"/>
        </w:rPr>
        <w:t>Išvykimą deklaruoti</w:t>
      </w:r>
      <w:r w:rsidR="00DE3814">
        <w:rPr>
          <w:rFonts w:ascii="Arial" w:hAnsi="Arial" w:cs="Arial"/>
          <w:sz w:val="20"/>
          <w:szCs w:val="20"/>
        </w:rPr>
        <w:t xml:space="preserve"> galite </w:t>
      </w:r>
      <w:r w:rsidR="00106C65">
        <w:rPr>
          <w:rFonts w:ascii="Arial" w:hAnsi="Arial" w:cs="Arial"/>
          <w:sz w:val="20"/>
          <w:szCs w:val="20"/>
        </w:rPr>
        <w:t xml:space="preserve">vienu iš </w:t>
      </w:r>
      <w:r w:rsidR="00DE3814">
        <w:rPr>
          <w:rFonts w:ascii="Arial" w:hAnsi="Arial" w:cs="Arial"/>
          <w:sz w:val="20"/>
          <w:szCs w:val="20"/>
        </w:rPr>
        <w:t>ši</w:t>
      </w:r>
      <w:r w:rsidR="00106C65">
        <w:rPr>
          <w:rFonts w:ascii="Arial" w:hAnsi="Arial" w:cs="Arial"/>
          <w:sz w:val="20"/>
          <w:szCs w:val="20"/>
        </w:rPr>
        <w:t>ų</w:t>
      </w:r>
      <w:r w:rsidR="00DE3814">
        <w:rPr>
          <w:rFonts w:ascii="Arial" w:hAnsi="Arial" w:cs="Arial"/>
          <w:sz w:val="20"/>
          <w:szCs w:val="20"/>
        </w:rPr>
        <w:t xml:space="preserve"> būd</w:t>
      </w:r>
      <w:r w:rsidR="00106C65">
        <w:rPr>
          <w:rFonts w:ascii="Arial" w:hAnsi="Arial" w:cs="Arial"/>
          <w:sz w:val="20"/>
          <w:szCs w:val="20"/>
        </w:rPr>
        <w:t>ų</w:t>
      </w:r>
      <w:r w:rsidR="00DE3814">
        <w:rPr>
          <w:rFonts w:ascii="Arial" w:hAnsi="Arial" w:cs="Arial"/>
          <w:sz w:val="20"/>
          <w:szCs w:val="20"/>
        </w:rPr>
        <w:t>:</w:t>
      </w:r>
    </w:p>
    <w:p w14:paraId="4BBFF575" w14:textId="459CDC01" w:rsidR="00BB36A0" w:rsidRDefault="00F03075" w:rsidP="00BB36A0">
      <w:pPr>
        <w:pStyle w:val="ListParagraph"/>
        <w:numPr>
          <w:ilvl w:val="0"/>
          <w:numId w:val="7"/>
        </w:numPr>
        <w:rPr>
          <w:rFonts w:ascii="Arial" w:hAnsi="Arial" w:cs="Arial"/>
          <w:sz w:val="20"/>
          <w:szCs w:val="20"/>
        </w:rPr>
      </w:pPr>
      <w:r>
        <w:rPr>
          <w:rFonts w:ascii="Arial" w:hAnsi="Arial" w:cs="Arial"/>
          <w:sz w:val="20"/>
          <w:szCs w:val="20"/>
        </w:rPr>
        <w:t xml:space="preserve">Deklaruokite </w:t>
      </w:r>
      <w:r w:rsidR="00BB36A0">
        <w:rPr>
          <w:rFonts w:ascii="Arial" w:hAnsi="Arial" w:cs="Arial"/>
          <w:sz w:val="20"/>
          <w:szCs w:val="20"/>
        </w:rPr>
        <w:t xml:space="preserve">išvykimą Registrų centrui </w:t>
      </w:r>
      <w:r w:rsidRPr="00F73FD6">
        <w:rPr>
          <w:rFonts w:ascii="Arial" w:hAnsi="Arial" w:cs="Arial"/>
          <w:sz w:val="20"/>
          <w:szCs w:val="20"/>
        </w:rPr>
        <w:t>atvykę</w:t>
      </w:r>
      <w:r>
        <w:rPr>
          <w:rFonts w:ascii="Arial" w:hAnsi="Arial" w:cs="Arial"/>
          <w:sz w:val="20"/>
          <w:szCs w:val="20"/>
        </w:rPr>
        <w:t xml:space="preserve"> </w:t>
      </w:r>
      <w:r w:rsidR="00BB36A0">
        <w:rPr>
          <w:rFonts w:ascii="Arial" w:hAnsi="Arial" w:cs="Arial"/>
          <w:sz w:val="20"/>
          <w:szCs w:val="20"/>
        </w:rPr>
        <w:t>į savivaldybę ar seniūniją pagal ankstesnę gyvenamąją vietą, taip pat atvykę į šalyje, kurioje gyvenate, veikiančią Lietuvos diplomatinę atstovybę. Registrų centras išvykimą fiksuoja nuo faktinės deklaracijos pateikimo dienos, todėl tai sustabdys tolimesnį PSD įmokų Jums skaičiavimą, tačiau nepanaikins skolos už ankstesnį laikotarpį. Dėl šio momento skaitykite 3</w:t>
      </w:r>
      <w:r w:rsidR="00106C65">
        <w:rPr>
          <w:rFonts w:ascii="Arial" w:hAnsi="Arial" w:cs="Arial"/>
          <w:sz w:val="20"/>
          <w:szCs w:val="20"/>
        </w:rPr>
        <w:t xml:space="preserve"> punktą</w:t>
      </w:r>
      <w:r w:rsidR="00BB36A0">
        <w:rPr>
          <w:rFonts w:ascii="Arial" w:hAnsi="Arial" w:cs="Arial"/>
          <w:sz w:val="20"/>
          <w:szCs w:val="20"/>
        </w:rPr>
        <w:t>.</w:t>
      </w:r>
    </w:p>
    <w:p w14:paraId="1E386F42" w14:textId="766B23AE" w:rsidR="00DE3814" w:rsidRDefault="00F03075" w:rsidP="00BB36A0">
      <w:pPr>
        <w:pStyle w:val="ListParagraph"/>
        <w:numPr>
          <w:ilvl w:val="0"/>
          <w:numId w:val="7"/>
        </w:numPr>
        <w:rPr>
          <w:rFonts w:ascii="Arial" w:hAnsi="Arial" w:cs="Arial"/>
          <w:sz w:val="20"/>
          <w:szCs w:val="20"/>
        </w:rPr>
      </w:pPr>
      <w:r>
        <w:rPr>
          <w:rFonts w:ascii="Arial" w:hAnsi="Arial" w:cs="Arial"/>
          <w:sz w:val="20"/>
          <w:szCs w:val="20"/>
        </w:rPr>
        <w:t xml:space="preserve">Deklaruokite </w:t>
      </w:r>
      <w:r w:rsidR="00BB36A0">
        <w:rPr>
          <w:rFonts w:ascii="Arial" w:hAnsi="Arial" w:cs="Arial"/>
          <w:sz w:val="20"/>
          <w:szCs w:val="20"/>
        </w:rPr>
        <w:t xml:space="preserve">išvykimą deklaraciją užpildę per Elektroninės valdžios vartus. Prisijungti ir deklaraciją užpildyti reikia adresu </w:t>
      </w:r>
      <w:hyperlink r:id="rId10" w:history="1">
        <w:r w:rsidR="00BB36A0" w:rsidRPr="005B2A6B">
          <w:rPr>
            <w:rStyle w:val="Hyperlink"/>
            <w:rFonts w:ascii="Arial" w:hAnsi="Arial" w:cs="Arial"/>
            <w:b/>
            <w:color w:val="8A2062" w:themeColor="text2"/>
            <w:sz w:val="20"/>
            <w:szCs w:val="20"/>
            <w:u w:val="none"/>
          </w:rPr>
          <w:t>www.epaslaugos.lt</w:t>
        </w:r>
      </w:hyperlink>
      <w:r w:rsidR="00BB36A0">
        <w:rPr>
          <w:rFonts w:ascii="Arial" w:hAnsi="Arial" w:cs="Arial"/>
          <w:sz w:val="20"/>
          <w:szCs w:val="20"/>
        </w:rPr>
        <w:t xml:space="preserve">, tačiau tam reikia turėti </w:t>
      </w:r>
      <w:r w:rsidR="00C600CF">
        <w:rPr>
          <w:rFonts w:ascii="Arial" w:hAnsi="Arial" w:cs="Arial"/>
          <w:sz w:val="20"/>
          <w:szCs w:val="20"/>
        </w:rPr>
        <w:t>galimybę prisijungti prie Lietuvoje veikiančio banko elektroninės bankininkystės sistem</w:t>
      </w:r>
      <w:r w:rsidR="000C5900">
        <w:rPr>
          <w:rFonts w:ascii="Arial" w:hAnsi="Arial" w:cs="Arial"/>
          <w:sz w:val="20"/>
          <w:szCs w:val="20"/>
        </w:rPr>
        <w:t>os</w:t>
      </w:r>
      <w:r w:rsidR="00C600CF">
        <w:rPr>
          <w:rFonts w:ascii="Arial" w:hAnsi="Arial" w:cs="Arial"/>
          <w:sz w:val="20"/>
          <w:szCs w:val="20"/>
        </w:rPr>
        <w:t xml:space="preserve"> arba </w:t>
      </w:r>
      <w:r w:rsidR="000C5900">
        <w:rPr>
          <w:rFonts w:ascii="Arial" w:hAnsi="Arial" w:cs="Arial"/>
          <w:sz w:val="20"/>
          <w:szCs w:val="20"/>
        </w:rPr>
        <w:t xml:space="preserve">turėti </w:t>
      </w:r>
      <w:r w:rsidR="00C600CF">
        <w:rPr>
          <w:rFonts w:ascii="Arial" w:hAnsi="Arial" w:cs="Arial"/>
          <w:sz w:val="20"/>
          <w:szCs w:val="20"/>
        </w:rPr>
        <w:t>elektroninį parašą.</w:t>
      </w:r>
    </w:p>
    <w:p w14:paraId="76110413" w14:textId="72E0C13B" w:rsidR="00C600CF" w:rsidRDefault="00C600CF" w:rsidP="00BB36A0">
      <w:pPr>
        <w:pStyle w:val="ListParagraph"/>
        <w:numPr>
          <w:ilvl w:val="0"/>
          <w:numId w:val="7"/>
        </w:numPr>
        <w:rPr>
          <w:rFonts w:ascii="Arial" w:hAnsi="Arial" w:cs="Arial"/>
          <w:sz w:val="20"/>
          <w:szCs w:val="20"/>
        </w:rPr>
      </w:pPr>
      <w:r>
        <w:rPr>
          <w:rFonts w:ascii="Arial" w:hAnsi="Arial" w:cs="Arial"/>
          <w:sz w:val="20"/>
          <w:szCs w:val="20"/>
        </w:rPr>
        <w:t>Tam, kad „Sodroje“ būtų panaikinta skola už visus 2016 metus, Valstybinei mokesčių inspekcijai (VMI) pateik</w:t>
      </w:r>
      <w:r w:rsidR="00F03075">
        <w:rPr>
          <w:rFonts w:ascii="Arial" w:hAnsi="Arial" w:cs="Arial"/>
          <w:sz w:val="20"/>
          <w:szCs w:val="20"/>
        </w:rPr>
        <w:t>i</w:t>
      </w:r>
      <w:r>
        <w:rPr>
          <w:rFonts w:ascii="Arial" w:hAnsi="Arial" w:cs="Arial"/>
          <w:sz w:val="20"/>
          <w:szCs w:val="20"/>
        </w:rPr>
        <w:t>t</w:t>
      </w:r>
      <w:r w:rsidR="00F03075">
        <w:rPr>
          <w:rFonts w:ascii="Arial" w:hAnsi="Arial" w:cs="Arial"/>
          <w:sz w:val="20"/>
          <w:szCs w:val="20"/>
        </w:rPr>
        <w:t>e</w:t>
      </w:r>
      <w:r>
        <w:rPr>
          <w:rFonts w:ascii="Arial" w:hAnsi="Arial" w:cs="Arial"/>
          <w:sz w:val="20"/>
          <w:szCs w:val="20"/>
        </w:rPr>
        <w:t xml:space="preserve"> galutinai iš Lietuvos išvykstančio asmens pajamų deklaraciją. Prisijunkite adresu </w:t>
      </w:r>
      <w:hyperlink r:id="rId11" w:history="1">
        <w:r w:rsidRPr="005B2A6B">
          <w:rPr>
            <w:rStyle w:val="Hyperlink"/>
            <w:rFonts w:ascii="Arial" w:hAnsi="Arial" w:cs="Arial"/>
            <w:b/>
            <w:color w:val="8A2062" w:themeColor="text2"/>
            <w:sz w:val="20"/>
            <w:szCs w:val="20"/>
            <w:u w:val="none"/>
          </w:rPr>
          <w:t>deklaravimas.vmi.lt</w:t>
        </w:r>
      </w:hyperlink>
      <w:r>
        <w:rPr>
          <w:rFonts w:ascii="Arial" w:hAnsi="Arial" w:cs="Arial"/>
          <w:sz w:val="20"/>
          <w:szCs w:val="20"/>
        </w:rPr>
        <w:t>, suraskite deklaracijos formą GPM308 ir reikiamoje vietoje padėkite varnelę</w:t>
      </w:r>
      <w:r w:rsidR="000C5900">
        <w:rPr>
          <w:rFonts w:ascii="Arial" w:hAnsi="Arial" w:cs="Arial"/>
          <w:sz w:val="20"/>
          <w:szCs w:val="20"/>
        </w:rPr>
        <w:t xml:space="preserve"> ir nurodykite išvykimo datą</w:t>
      </w:r>
      <w:r>
        <w:rPr>
          <w:rFonts w:ascii="Arial" w:hAnsi="Arial" w:cs="Arial"/>
          <w:sz w:val="20"/>
          <w:szCs w:val="20"/>
        </w:rPr>
        <w:t>. Apie tai, kokiais būdais galima pateikti šią deklaraciją, informacijos ieškokite VMI interneto svetainėje.</w:t>
      </w:r>
    </w:p>
    <w:p w14:paraId="05D64996" w14:textId="3361DBFC" w:rsidR="00106C65" w:rsidRPr="00106C65" w:rsidRDefault="00106C65" w:rsidP="00106C65">
      <w:pPr>
        <w:rPr>
          <w:rFonts w:ascii="Arial" w:hAnsi="Arial" w:cs="Arial"/>
          <w:b/>
          <w:sz w:val="20"/>
          <w:szCs w:val="20"/>
        </w:rPr>
      </w:pPr>
      <w:r w:rsidRPr="00106C65">
        <w:rPr>
          <w:rFonts w:ascii="Arial" w:hAnsi="Arial" w:cs="Arial"/>
          <w:b/>
          <w:sz w:val="20"/>
          <w:szCs w:val="20"/>
        </w:rPr>
        <w:t xml:space="preserve">Ką daryti, jei </w:t>
      </w:r>
      <w:r w:rsidR="00F03075">
        <w:rPr>
          <w:rFonts w:ascii="Arial" w:hAnsi="Arial" w:cs="Arial"/>
          <w:b/>
          <w:sz w:val="20"/>
          <w:szCs w:val="20"/>
        </w:rPr>
        <w:t>negaliu</w:t>
      </w:r>
      <w:r w:rsidRPr="00106C65">
        <w:rPr>
          <w:rFonts w:ascii="Arial" w:hAnsi="Arial" w:cs="Arial"/>
          <w:b/>
          <w:sz w:val="20"/>
          <w:szCs w:val="20"/>
        </w:rPr>
        <w:t xml:space="preserve"> užpildyti deklaracijos atbuline data ir pateikti jos VMI?</w:t>
      </w:r>
    </w:p>
    <w:p w14:paraId="08D1BC90" w14:textId="31EB00BC" w:rsidR="00C600CF" w:rsidRDefault="00106C65" w:rsidP="00106C65">
      <w:pPr>
        <w:rPr>
          <w:rFonts w:ascii="Arial" w:hAnsi="Arial" w:cs="Arial"/>
          <w:sz w:val="20"/>
          <w:szCs w:val="20"/>
        </w:rPr>
      </w:pPr>
      <w:r>
        <w:rPr>
          <w:rFonts w:ascii="Arial" w:hAnsi="Arial" w:cs="Arial"/>
          <w:sz w:val="20"/>
          <w:szCs w:val="20"/>
        </w:rPr>
        <w:t xml:space="preserve">Tokiu atveju Jums teks pateikti dokumentus, įrodančius, kad buvote draustas kitoje šalyje. Šią sritį reguliuoja bendri </w:t>
      </w:r>
      <w:r w:rsidRPr="00106C65">
        <w:rPr>
          <w:rFonts w:ascii="Arial" w:hAnsi="Arial" w:cs="Arial"/>
          <w:sz w:val="20"/>
          <w:szCs w:val="20"/>
        </w:rPr>
        <w:t>ES šalyse bei Norvegijoje, Šveicarijoje, Islandijoje ir Lichtenšteine</w:t>
      </w:r>
      <w:r>
        <w:rPr>
          <w:rFonts w:ascii="Arial" w:hAnsi="Arial" w:cs="Arial"/>
          <w:sz w:val="20"/>
          <w:szCs w:val="20"/>
        </w:rPr>
        <w:t xml:space="preserve"> galiojantys teisės aktai.</w:t>
      </w:r>
    </w:p>
    <w:p w14:paraId="713B9536" w14:textId="77777777" w:rsidR="001420C8" w:rsidRDefault="001420C8" w:rsidP="00106C65">
      <w:pPr>
        <w:rPr>
          <w:rFonts w:ascii="Arial" w:hAnsi="Arial" w:cs="Arial"/>
          <w:sz w:val="20"/>
          <w:szCs w:val="20"/>
        </w:rPr>
      </w:pPr>
      <w:r>
        <w:rPr>
          <w:rFonts w:ascii="Arial" w:hAnsi="Arial" w:cs="Arial"/>
          <w:sz w:val="20"/>
          <w:szCs w:val="20"/>
        </w:rPr>
        <w:t xml:space="preserve">Tinka bet kuri </w:t>
      </w:r>
      <w:r w:rsidRPr="001420C8">
        <w:rPr>
          <w:rFonts w:ascii="Arial" w:hAnsi="Arial" w:cs="Arial"/>
          <w:sz w:val="20"/>
          <w:szCs w:val="20"/>
        </w:rPr>
        <w:t xml:space="preserve">iš šių formų: </w:t>
      </w:r>
      <w:r w:rsidRPr="00595C6C">
        <w:rPr>
          <w:rFonts w:ascii="Arial" w:hAnsi="Arial" w:cs="Arial"/>
          <w:b/>
          <w:sz w:val="20"/>
          <w:szCs w:val="20"/>
        </w:rPr>
        <w:t>E104</w:t>
      </w:r>
      <w:r>
        <w:rPr>
          <w:rFonts w:ascii="Arial" w:hAnsi="Arial" w:cs="Arial"/>
          <w:sz w:val="20"/>
          <w:szCs w:val="20"/>
        </w:rPr>
        <w:t xml:space="preserve">, </w:t>
      </w:r>
      <w:r w:rsidRPr="00595C6C">
        <w:rPr>
          <w:rFonts w:ascii="Arial" w:hAnsi="Arial" w:cs="Arial"/>
          <w:b/>
          <w:sz w:val="20"/>
          <w:szCs w:val="20"/>
        </w:rPr>
        <w:t>S041</w:t>
      </w:r>
      <w:r>
        <w:rPr>
          <w:rFonts w:ascii="Arial" w:hAnsi="Arial" w:cs="Arial"/>
          <w:sz w:val="20"/>
          <w:szCs w:val="20"/>
        </w:rPr>
        <w:t xml:space="preserve">, </w:t>
      </w:r>
      <w:r w:rsidRPr="00595C6C">
        <w:rPr>
          <w:rFonts w:ascii="Arial" w:hAnsi="Arial" w:cs="Arial"/>
          <w:b/>
          <w:sz w:val="20"/>
          <w:szCs w:val="20"/>
        </w:rPr>
        <w:t>P45</w:t>
      </w:r>
      <w:r>
        <w:rPr>
          <w:rFonts w:ascii="Arial" w:hAnsi="Arial" w:cs="Arial"/>
          <w:sz w:val="20"/>
          <w:szCs w:val="20"/>
        </w:rPr>
        <w:t xml:space="preserve"> ar </w:t>
      </w:r>
      <w:r w:rsidRPr="00595C6C">
        <w:rPr>
          <w:rFonts w:ascii="Arial" w:hAnsi="Arial" w:cs="Arial"/>
          <w:b/>
          <w:sz w:val="20"/>
          <w:szCs w:val="20"/>
        </w:rPr>
        <w:t>P60</w:t>
      </w:r>
      <w:r>
        <w:rPr>
          <w:rFonts w:ascii="Arial" w:hAnsi="Arial" w:cs="Arial"/>
          <w:sz w:val="20"/>
          <w:szCs w:val="20"/>
        </w:rPr>
        <w:t xml:space="preserve"> pažyma arba kita pažyma, išduota</w:t>
      </w:r>
      <w:r w:rsidRPr="001420C8">
        <w:rPr>
          <w:rFonts w:ascii="Arial" w:hAnsi="Arial" w:cs="Arial"/>
          <w:sz w:val="20"/>
          <w:szCs w:val="20"/>
        </w:rPr>
        <w:t xml:space="preserve"> kompetentingos įstaigos</w:t>
      </w:r>
      <w:r>
        <w:rPr>
          <w:rFonts w:ascii="Arial" w:hAnsi="Arial" w:cs="Arial"/>
          <w:sz w:val="20"/>
          <w:szCs w:val="20"/>
        </w:rPr>
        <w:t xml:space="preserve"> ir patvirtinanti</w:t>
      </w:r>
      <w:r w:rsidRPr="001420C8">
        <w:rPr>
          <w:rFonts w:ascii="Arial" w:hAnsi="Arial" w:cs="Arial"/>
          <w:sz w:val="20"/>
          <w:szCs w:val="20"/>
        </w:rPr>
        <w:t xml:space="preserve"> asmens socialinį draudimą</w:t>
      </w:r>
      <w:r>
        <w:rPr>
          <w:rFonts w:ascii="Arial" w:hAnsi="Arial" w:cs="Arial"/>
          <w:sz w:val="20"/>
          <w:szCs w:val="20"/>
        </w:rPr>
        <w:t>. P</w:t>
      </w:r>
      <w:r w:rsidRPr="001420C8">
        <w:rPr>
          <w:rFonts w:ascii="Arial" w:hAnsi="Arial" w:cs="Arial"/>
          <w:sz w:val="20"/>
          <w:szCs w:val="20"/>
        </w:rPr>
        <w:t xml:space="preserve">riimamos tik P45 ir P60 </w:t>
      </w:r>
      <w:r>
        <w:rPr>
          <w:rFonts w:ascii="Arial" w:hAnsi="Arial" w:cs="Arial"/>
          <w:sz w:val="20"/>
          <w:szCs w:val="20"/>
        </w:rPr>
        <w:t>formos darbdavių išduotos</w:t>
      </w:r>
      <w:r w:rsidRPr="001420C8">
        <w:rPr>
          <w:rFonts w:ascii="Arial" w:hAnsi="Arial" w:cs="Arial"/>
          <w:sz w:val="20"/>
          <w:szCs w:val="20"/>
        </w:rPr>
        <w:t xml:space="preserve"> pažymos</w:t>
      </w:r>
      <w:r>
        <w:rPr>
          <w:rFonts w:ascii="Arial" w:hAnsi="Arial" w:cs="Arial"/>
          <w:sz w:val="20"/>
          <w:szCs w:val="20"/>
        </w:rPr>
        <w:t>, kitos formos, deja, netinkamos.</w:t>
      </w:r>
    </w:p>
    <w:p w14:paraId="15D81B9A" w14:textId="7B7EA190" w:rsidR="006408F4" w:rsidRDefault="00AD74B3" w:rsidP="00106C65">
      <w:pPr>
        <w:rPr>
          <w:rFonts w:ascii="Arial" w:hAnsi="Arial" w:cs="Arial"/>
          <w:sz w:val="20"/>
          <w:szCs w:val="20"/>
        </w:rPr>
      </w:pPr>
      <w:r>
        <w:rPr>
          <w:rFonts w:ascii="Arial" w:hAnsi="Arial" w:cs="Arial"/>
          <w:sz w:val="20"/>
          <w:szCs w:val="20"/>
        </w:rPr>
        <w:t>D</w:t>
      </w:r>
      <w:r w:rsidR="006408F4">
        <w:rPr>
          <w:rFonts w:ascii="Arial" w:hAnsi="Arial" w:cs="Arial"/>
          <w:sz w:val="20"/>
          <w:szCs w:val="20"/>
        </w:rPr>
        <w:t>okumentus „Sodrai“ galima pateikti šiais būdais:</w:t>
      </w:r>
    </w:p>
    <w:p w14:paraId="496CACC6" w14:textId="77777777" w:rsidR="001E69BC" w:rsidRPr="006154B2" w:rsidRDefault="001E69BC" w:rsidP="001E69BC">
      <w:pPr>
        <w:numPr>
          <w:ilvl w:val="0"/>
          <w:numId w:val="9"/>
        </w:numPr>
        <w:spacing w:after="0"/>
        <w:ind w:left="714" w:hanging="357"/>
        <w:rPr>
          <w:rFonts w:ascii="Arial" w:hAnsi="Arial" w:cs="Arial"/>
          <w:sz w:val="20"/>
          <w:szCs w:val="20"/>
        </w:rPr>
      </w:pPr>
      <w:r>
        <w:rPr>
          <w:rFonts w:ascii="Arial" w:hAnsi="Arial" w:cs="Arial"/>
          <w:sz w:val="20"/>
          <w:szCs w:val="20"/>
        </w:rPr>
        <w:t>grįžus į Lietuvą ir a</w:t>
      </w:r>
      <w:r w:rsidRPr="006154B2">
        <w:rPr>
          <w:rFonts w:ascii="Arial" w:hAnsi="Arial" w:cs="Arial"/>
          <w:sz w:val="20"/>
          <w:szCs w:val="20"/>
        </w:rPr>
        <w:t xml:space="preserve">tvykus į </w:t>
      </w:r>
      <w:r>
        <w:rPr>
          <w:rFonts w:ascii="Arial" w:hAnsi="Arial" w:cs="Arial"/>
          <w:sz w:val="20"/>
          <w:szCs w:val="20"/>
        </w:rPr>
        <w:t xml:space="preserve">bet kurį </w:t>
      </w:r>
      <w:r w:rsidRPr="006154B2">
        <w:rPr>
          <w:rFonts w:ascii="Arial" w:hAnsi="Arial" w:cs="Arial"/>
          <w:sz w:val="20"/>
          <w:szCs w:val="20"/>
        </w:rPr>
        <w:t xml:space="preserve">„Sodros“ </w:t>
      </w:r>
      <w:r>
        <w:rPr>
          <w:rFonts w:ascii="Arial" w:hAnsi="Arial" w:cs="Arial"/>
          <w:sz w:val="20"/>
          <w:szCs w:val="20"/>
        </w:rPr>
        <w:t>skyrių;</w:t>
      </w:r>
    </w:p>
    <w:p w14:paraId="692D0909" w14:textId="035359BA" w:rsidR="001E69BC" w:rsidRDefault="001E69BC" w:rsidP="001E69BC">
      <w:pPr>
        <w:numPr>
          <w:ilvl w:val="0"/>
          <w:numId w:val="9"/>
        </w:numPr>
        <w:spacing w:after="0"/>
        <w:rPr>
          <w:rFonts w:ascii="Arial" w:hAnsi="Arial" w:cs="Arial"/>
          <w:sz w:val="20"/>
          <w:szCs w:val="20"/>
        </w:rPr>
      </w:pPr>
      <w:r>
        <w:rPr>
          <w:rFonts w:ascii="Arial" w:hAnsi="Arial" w:cs="Arial"/>
          <w:sz w:val="20"/>
          <w:szCs w:val="20"/>
        </w:rPr>
        <w:t>e</w:t>
      </w:r>
      <w:r w:rsidRPr="006154B2">
        <w:rPr>
          <w:rFonts w:ascii="Arial" w:hAnsi="Arial" w:cs="Arial"/>
          <w:sz w:val="20"/>
          <w:szCs w:val="20"/>
        </w:rPr>
        <w:t xml:space="preserve">lektroniniu paštu </w:t>
      </w:r>
      <w:hyperlink r:id="rId12" w:history="1">
        <w:r w:rsidRPr="005B2A6B">
          <w:rPr>
            <w:rStyle w:val="Hyperlink"/>
            <w:rFonts w:ascii="Arial" w:hAnsi="Arial" w:cs="Arial"/>
            <w:b/>
            <w:color w:val="8A2062" w:themeColor="text2"/>
            <w:sz w:val="20"/>
            <w:szCs w:val="20"/>
            <w:u w:val="none"/>
          </w:rPr>
          <w:t>panevezys</w:t>
        </w:r>
        <w:r w:rsidRPr="005B2A6B">
          <w:rPr>
            <w:rStyle w:val="Hyperlink"/>
            <w:rFonts w:ascii="Arial" w:hAnsi="Arial" w:cs="Arial"/>
            <w:b/>
            <w:color w:val="8A2062" w:themeColor="text2"/>
            <w:sz w:val="20"/>
            <w:szCs w:val="20"/>
            <w:u w:val="none"/>
            <w:lang w:val="en-US"/>
          </w:rPr>
          <w:t>@sodra.lt</w:t>
        </w:r>
      </w:hyperlink>
      <w:r w:rsidRPr="006154B2">
        <w:rPr>
          <w:rFonts w:ascii="Arial" w:hAnsi="Arial" w:cs="Arial"/>
          <w:sz w:val="20"/>
          <w:szCs w:val="20"/>
        </w:rPr>
        <w:t xml:space="preserve"> </w:t>
      </w:r>
      <w:r>
        <w:rPr>
          <w:rFonts w:ascii="Arial" w:hAnsi="Arial" w:cs="Arial"/>
          <w:sz w:val="20"/>
          <w:szCs w:val="20"/>
        </w:rPr>
        <w:t>atsiuntus</w:t>
      </w:r>
      <w:r w:rsidRPr="006154B2">
        <w:rPr>
          <w:rFonts w:ascii="Arial" w:hAnsi="Arial" w:cs="Arial"/>
          <w:sz w:val="20"/>
          <w:szCs w:val="20"/>
        </w:rPr>
        <w:t xml:space="preserve"> </w:t>
      </w:r>
      <w:r w:rsidR="00E34584" w:rsidRPr="006154B2">
        <w:rPr>
          <w:rFonts w:ascii="Arial" w:hAnsi="Arial" w:cs="Arial"/>
          <w:sz w:val="20"/>
          <w:szCs w:val="20"/>
        </w:rPr>
        <w:t xml:space="preserve">pasirašytą </w:t>
      </w:r>
      <w:r w:rsidR="00E34584">
        <w:rPr>
          <w:rFonts w:ascii="Arial" w:hAnsi="Arial" w:cs="Arial"/>
          <w:sz w:val="20"/>
          <w:szCs w:val="20"/>
        </w:rPr>
        <w:t>ir nu</w:t>
      </w:r>
      <w:r w:rsidRPr="006154B2">
        <w:rPr>
          <w:rFonts w:ascii="Arial" w:hAnsi="Arial" w:cs="Arial"/>
          <w:sz w:val="20"/>
          <w:szCs w:val="20"/>
        </w:rPr>
        <w:t>skenuotą prašymą</w:t>
      </w:r>
      <w:r w:rsidR="00E34584">
        <w:rPr>
          <w:rFonts w:ascii="Arial" w:hAnsi="Arial" w:cs="Arial"/>
          <w:sz w:val="20"/>
          <w:szCs w:val="20"/>
        </w:rPr>
        <w:t xml:space="preserve"> bei nuskenuotus dokumentus</w:t>
      </w:r>
      <w:r w:rsidRPr="006154B2">
        <w:rPr>
          <w:rFonts w:ascii="Arial" w:hAnsi="Arial" w:cs="Arial"/>
          <w:sz w:val="20"/>
          <w:szCs w:val="20"/>
        </w:rPr>
        <w:t xml:space="preserve">. </w:t>
      </w:r>
      <w:r w:rsidR="00E34584">
        <w:rPr>
          <w:rFonts w:ascii="Arial" w:hAnsi="Arial" w:cs="Arial"/>
          <w:sz w:val="20"/>
          <w:szCs w:val="20"/>
        </w:rPr>
        <w:t>O</w:t>
      </w:r>
      <w:r w:rsidR="00E34584">
        <w:rPr>
          <w:rFonts w:ascii="Arial" w:hAnsi="Arial" w:cs="Arial"/>
          <w:bCs/>
          <w:sz w:val="20"/>
          <w:szCs w:val="20"/>
        </w:rPr>
        <w:t>riginalų</w:t>
      </w:r>
      <w:r w:rsidRPr="006154B2">
        <w:rPr>
          <w:rFonts w:ascii="Arial" w:hAnsi="Arial" w:cs="Arial"/>
          <w:bCs/>
          <w:sz w:val="20"/>
          <w:szCs w:val="20"/>
        </w:rPr>
        <w:t xml:space="preserve"> pateikti nereikia</w:t>
      </w:r>
      <w:r>
        <w:rPr>
          <w:rFonts w:ascii="Arial" w:hAnsi="Arial" w:cs="Arial"/>
          <w:bCs/>
          <w:sz w:val="20"/>
          <w:szCs w:val="20"/>
        </w:rPr>
        <w:t xml:space="preserve">. Prašymo formą rasite </w:t>
      </w:r>
      <w:hyperlink r:id="rId13" w:history="1">
        <w:r w:rsidRPr="001E69BC">
          <w:rPr>
            <w:rStyle w:val="Hyperlink"/>
            <w:rFonts w:ascii="Arial" w:hAnsi="Arial" w:cs="Arial"/>
            <w:b/>
            <w:bCs/>
            <w:color w:val="8A2062" w:themeColor="text2"/>
            <w:sz w:val="20"/>
            <w:szCs w:val="20"/>
            <w:u w:val="none"/>
          </w:rPr>
          <w:t>ČIA</w:t>
        </w:r>
      </w:hyperlink>
      <w:r>
        <w:rPr>
          <w:rFonts w:ascii="Arial" w:hAnsi="Arial" w:cs="Arial"/>
          <w:bCs/>
          <w:sz w:val="20"/>
          <w:szCs w:val="20"/>
        </w:rPr>
        <w:t xml:space="preserve"> (</w:t>
      </w:r>
      <w:r w:rsidRPr="00DE1B60">
        <w:rPr>
          <w:rFonts w:ascii="Arial" w:hAnsi="Arial" w:cs="Arial"/>
          <w:bCs/>
          <w:i/>
          <w:sz w:val="20"/>
          <w:szCs w:val="20"/>
        </w:rPr>
        <w:t>http://www.sodra.lt/uploads/documents/files/Pra%C5%A1ymas%20d%C4%97l%20PSD%20perskai%C4%8Diavimo.doc</w:t>
      </w:r>
      <w:r>
        <w:rPr>
          <w:rFonts w:ascii="Arial" w:hAnsi="Arial" w:cs="Arial"/>
          <w:bCs/>
          <w:sz w:val="20"/>
          <w:szCs w:val="20"/>
        </w:rPr>
        <w:t>)</w:t>
      </w:r>
      <w:r>
        <w:rPr>
          <w:rFonts w:ascii="Arial" w:hAnsi="Arial" w:cs="Arial"/>
          <w:sz w:val="20"/>
          <w:szCs w:val="20"/>
        </w:rPr>
        <w:t>;</w:t>
      </w:r>
    </w:p>
    <w:p w14:paraId="7FC087B1" w14:textId="01646A32" w:rsidR="001E69BC" w:rsidRDefault="001E69BC" w:rsidP="001E69BC">
      <w:pPr>
        <w:numPr>
          <w:ilvl w:val="0"/>
          <w:numId w:val="9"/>
        </w:numPr>
        <w:rPr>
          <w:rFonts w:ascii="Arial" w:hAnsi="Arial" w:cs="Arial"/>
          <w:sz w:val="20"/>
          <w:szCs w:val="20"/>
        </w:rPr>
      </w:pPr>
      <w:r>
        <w:rPr>
          <w:rFonts w:ascii="Arial" w:hAnsi="Arial" w:cs="Arial"/>
          <w:sz w:val="20"/>
          <w:szCs w:val="20"/>
        </w:rPr>
        <w:t xml:space="preserve">asmeninėje „Sodros“ paskyroje, adresu </w:t>
      </w:r>
      <w:hyperlink r:id="rId14" w:history="1">
        <w:r w:rsidRPr="005B2A6B">
          <w:rPr>
            <w:rStyle w:val="Hyperlink"/>
            <w:rFonts w:ascii="Arial" w:hAnsi="Arial" w:cs="Arial"/>
            <w:b/>
            <w:color w:val="8A2062" w:themeColor="text2"/>
            <w:sz w:val="20"/>
            <w:szCs w:val="20"/>
            <w:u w:val="none"/>
          </w:rPr>
          <w:t>gyventojai.sodra.lt</w:t>
        </w:r>
      </w:hyperlink>
      <w:r w:rsidRPr="006154B2">
        <w:rPr>
          <w:rFonts w:ascii="Arial" w:hAnsi="Arial" w:cs="Arial"/>
          <w:sz w:val="20"/>
          <w:szCs w:val="20"/>
        </w:rPr>
        <w:t xml:space="preserve"> pateikus laisvos formos prašymą </w:t>
      </w:r>
      <w:r>
        <w:rPr>
          <w:rFonts w:ascii="Arial" w:hAnsi="Arial" w:cs="Arial"/>
          <w:sz w:val="20"/>
          <w:szCs w:val="20"/>
        </w:rPr>
        <w:t>(</w:t>
      </w:r>
      <w:r w:rsidRPr="001E69BC">
        <w:rPr>
          <w:rFonts w:ascii="Arial" w:hAnsi="Arial" w:cs="Arial"/>
          <w:i/>
          <w:iCs/>
          <w:sz w:val="20"/>
          <w:szCs w:val="20"/>
        </w:rPr>
        <w:t>Naujas prašymas &gt; Kiti &gt; GPK1.2, Prašymas</w:t>
      </w:r>
      <w:r>
        <w:rPr>
          <w:rFonts w:ascii="Arial" w:hAnsi="Arial" w:cs="Arial"/>
          <w:i/>
          <w:iCs/>
          <w:sz w:val="20"/>
          <w:szCs w:val="20"/>
        </w:rPr>
        <w:t xml:space="preserve">; </w:t>
      </w:r>
      <w:r>
        <w:rPr>
          <w:rFonts w:ascii="Arial" w:hAnsi="Arial" w:cs="Arial"/>
          <w:sz w:val="20"/>
          <w:szCs w:val="20"/>
        </w:rPr>
        <w:t>adresatu</w:t>
      </w:r>
      <w:r w:rsidRPr="006154B2">
        <w:rPr>
          <w:rFonts w:ascii="Arial" w:hAnsi="Arial" w:cs="Arial"/>
          <w:sz w:val="20"/>
          <w:szCs w:val="20"/>
        </w:rPr>
        <w:t xml:space="preserve"> </w:t>
      </w:r>
      <w:r>
        <w:rPr>
          <w:rFonts w:ascii="Arial" w:hAnsi="Arial" w:cs="Arial"/>
          <w:sz w:val="20"/>
          <w:szCs w:val="20"/>
        </w:rPr>
        <w:t>reikia pasirinkti Panevėžio skyrių)</w:t>
      </w:r>
      <w:r w:rsidR="00E34584">
        <w:rPr>
          <w:rFonts w:ascii="Arial" w:hAnsi="Arial" w:cs="Arial"/>
          <w:sz w:val="20"/>
          <w:szCs w:val="20"/>
        </w:rPr>
        <w:t xml:space="preserve"> bei prisegus prie jo nuskenuotus dokumentus</w:t>
      </w:r>
      <w:r>
        <w:rPr>
          <w:rFonts w:ascii="Arial" w:hAnsi="Arial" w:cs="Arial"/>
          <w:sz w:val="20"/>
          <w:szCs w:val="20"/>
        </w:rPr>
        <w:t xml:space="preserve">. </w:t>
      </w:r>
      <w:r w:rsidR="00E34584">
        <w:rPr>
          <w:rFonts w:ascii="Arial" w:hAnsi="Arial" w:cs="Arial"/>
          <w:sz w:val="20"/>
          <w:szCs w:val="20"/>
        </w:rPr>
        <w:t xml:space="preserve">Originalų pateikti nereikia, tačiau dokumentus pateikiant šiuo būdu, </w:t>
      </w:r>
      <w:r>
        <w:rPr>
          <w:rFonts w:ascii="Arial" w:hAnsi="Arial" w:cs="Arial"/>
          <w:sz w:val="20"/>
          <w:szCs w:val="20"/>
        </w:rPr>
        <w:t>reikia turėti galimybę prisijungti prie Lietuvoje veikiančio banko elektroninės bankininkystės sistemos arba turėti elektroninį parašą.</w:t>
      </w:r>
    </w:p>
    <w:p w14:paraId="123B6671" w14:textId="4C640BE9" w:rsidR="00DE3814" w:rsidRDefault="00220F82" w:rsidP="00DE3814">
      <w:pPr>
        <w:rPr>
          <w:rFonts w:ascii="Arial" w:hAnsi="Arial" w:cs="Arial"/>
          <w:sz w:val="20"/>
          <w:szCs w:val="20"/>
        </w:rPr>
      </w:pPr>
      <w:r>
        <w:rPr>
          <w:rFonts w:ascii="Arial" w:hAnsi="Arial" w:cs="Arial"/>
          <w:sz w:val="20"/>
          <w:szCs w:val="20"/>
        </w:rPr>
        <w:t xml:space="preserve">Duomenis, susijusius su PSD įmokų mokėjimo prievole, valdo kelios institucijos, jie kaupiami sistemose ir apdorojami žmonių. Deja, netikslumų ir nesusipratimų pasitaiko, bet į kiekvieną jų yra reaguojama ir jis yra ištaisomas. </w:t>
      </w:r>
      <w:r w:rsidR="00DE3814">
        <w:rPr>
          <w:rFonts w:ascii="Arial" w:hAnsi="Arial" w:cs="Arial"/>
          <w:sz w:val="20"/>
          <w:szCs w:val="20"/>
        </w:rPr>
        <w:t xml:space="preserve">Tarkim, žmogus iš Lietuvos išvyko jau labai seniai ir tai deklaravo, tačiau jam – še tau, kad nori – </w:t>
      </w:r>
      <w:r w:rsidR="00DE3814">
        <w:rPr>
          <w:rFonts w:ascii="Arial" w:hAnsi="Arial" w:cs="Arial"/>
          <w:sz w:val="20"/>
          <w:szCs w:val="20"/>
        </w:rPr>
        <w:lastRenderedPageBreak/>
        <w:t>„Sodra“ vis tiek suskaičiavo skolą.</w:t>
      </w:r>
      <w:r w:rsidR="006A1C07">
        <w:rPr>
          <w:rFonts w:ascii="Arial" w:hAnsi="Arial" w:cs="Arial"/>
          <w:sz w:val="20"/>
          <w:szCs w:val="20"/>
        </w:rPr>
        <w:t xml:space="preserve"> Taip galėjo nutikti dėl informacinių sistemų sutrikimų, atnaujinimo ar kitų priežasčių.</w:t>
      </w:r>
      <w:r w:rsidR="00DE3814">
        <w:rPr>
          <w:rFonts w:ascii="Arial" w:hAnsi="Arial" w:cs="Arial"/>
          <w:sz w:val="20"/>
          <w:szCs w:val="20"/>
        </w:rPr>
        <w:t xml:space="preserve"> </w:t>
      </w:r>
      <w:r w:rsidR="006A1C07">
        <w:rPr>
          <w:rFonts w:ascii="Arial" w:hAnsi="Arial" w:cs="Arial"/>
          <w:sz w:val="20"/>
          <w:szCs w:val="20"/>
        </w:rPr>
        <w:t>J</w:t>
      </w:r>
      <w:r w:rsidR="00DE3814">
        <w:rPr>
          <w:rFonts w:ascii="Arial" w:hAnsi="Arial" w:cs="Arial"/>
          <w:sz w:val="20"/>
          <w:szCs w:val="20"/>
        </w:rPr>
        <w:t xml:space="preserve">ei taip nutiko, dėl PSD skolos, apskaičiuotos už laikotarpį nuo 2016 m. sausio 1 d., kreipkitės į „Sodros“, o už ankstesnius laikotarpius – į Valstybinės mokesčių inspekcijos specialistus – </w:t>
      </w:r>
      <w:r w:rsidR="006A1C07">
        <w:rPr>
          <w:rFonts w:ascii="Arial" w:hAnsi="Arial" w:cs="Arial"/>
          <w:sz w:val="20"/>
          <w:szCs w:val="20"/>
        </w:rPr>
        <w:t xml:space="preserve">ir mes </w:t>
      </w:r>
      <w:r w:rsidR="00DE3814">
        <w:rPr>
          <w:rFonts w:ascii="Arial" w:hAnsi="Arial" w:cs="Arial"/>
          <w:sz w:val="20"/>
          <w:szCs w:val="20"/>
        </w:rPr>
        <w:t>būtinai Jums padėsime.</w:t>
      </w:r>
    </w:p>
    <w:p w14:paraId="0BD5B148" w14:textId="6C6A9637" w:rsidR="00DE3814" w:rsidRPr="00DE3814" w:rsidRDefault="006A1C07" w:rsidP="00152645">
      <w:pPr>
        <w:rPr>
          <w:rFonts w:ascii="Arial" w:hAnsi="Arial" w:cs="Arial"/>
          <w:b/>
          <w:sz w:val="20"/>
          <w:szCs w:val="20"/>
        </w:rPr>
      </w:pPr>
      <w:r>
        <w:rPr>
          <w:rFonts w:ascii="Arial" w:hAnsi="Arial" w:cs="Arial"/>
          <w:b/>
          <w:sz w:val="20"/>
          <w:szCs w:val="20"/>
        </w:rPr>
        <w:t>Reikalingą dokumento f</w:t>
      </w:r>
      <w:r w:rsidR="00DE3814" w:rsidRPr="00DE3814">
        <w:rPr>
          <w:rFonts w:ascii="Arial" w:hAnsi="Arial" w:cs="Arial"/>
          <w:b/>
          <w:sz w:val="20"/>
          <w:szCs w:val="20"/>
        </w:rPr>
        <w:t>ormą gauti užtrunka labai ilgai</w:t>
      </w:r>
    </w:p>
    <w:p w14:paraId="0A68F4C8" w14:textId="77777777" w:rsidR="006A1C07" w:rsidRDefault="006A1C07" w:rsidP="00152645">
      <w:pPr>
        <w:rPr>
          <w:rFonts w:ascii="Arial" w:hAnsi="Arial" w:cs="Arial"/>
          <w:sz w:val="20"/>
          <w:szCs w:val="20"/>
        </w:rPr>
      </w:pPr>
      <w:r>
        <w:rPr>
          <w:rFonts w:ascii="Arial" w:hAnsi="Arial" w:cs="Arial"/>
          <w:sz w:val="20"/>
          <w:szCs w:val="20"/>
        </w:rPr>
        <w:t xml:space="preserve">Suprasdama, kad procedūros įvairiose šalyse gali užtrukti, „Sodra“ numatė galimybę laikinai nukelti PSD skolos išieškojimą. </w:t>
      </w:r>
    </w:p>
    <w:p w14:paraId="0278279B" w14:textId="46E599C4" w:rsidR="003252C4" w:rsidRDefault="006A1C07" w:rsidP="00152645">
      <w:pPr>
        <w:rPr>
          <w:rFonts w:ascii="Arial" w:hAnsi="Arial" w:cs="Arial"/>
          <w:sz w:val="20"/>
          <w:szCs w:val="20"/>
        </w:rPr>
      </w:pPr>
      <w:r>
        <w:rPr>
          <w:rFonts w:ascii="Arial" w:hAnsi="Arial" w:cs="Arial"/>
          <w:sz w:val="20"/>
          <w:szCs w:val="20"/>
        </w:rPr>
        <w:t>Apskaičiuota</w:t>
      </w:r>
      <w:r w:rsidR="003252C4">
        <w:rPr>
          <w:rFonts w:ascii="Arial" w:hAnsi="Arial" w:cs="Arial"/>
          <w:sz w:val="20"/>
          <w:szCs w:val="20"/>
        </w:rPr>
        <w:t xml:space="preserve">, kad </w:t>
      </w:r>
      <w:r>
        <w:rPr>
          <w:rFonts w:ascii="Arial" w:hAnsi="Arial" w:cs="Arial"/>
          <w:sz w:val="20"/>
          <w:szCs w:val="20"/>
        </w:rPr>
        <w:t xml:space="preserve">gauti reikalingą dokumentą iš </w:t>
      </w:r>
      <w:r w:rsidR="003252C4">
        <w:rPr>
          <w:rFonts w:ascii="Arial" w:hAnsi="Arial" w:cs="Arial"/>
          <w:sz w:val="20"/>
          <w:szCs w:val="20"/>
        </w:rPr>
        <w:t>kit</w:t>
      </w:r>
      <w:r>
        <w:rPr>
          <w:rFonts w:ascii="Arial" w:hAnsi="Arial" w:cs="Arial"/>
          <w:sz w:val="20"/>
          <w:szCs w:val="20"/>
        </w:rPr>
        <w:t>ų</w:t>
      </w:r>
      <w:r w:rsidR="003252C4">
        <w:rPr>
          <w:rFonts w:ascii="Arial" w:hAnsi="Arial" w:cs="Arial"/>
          <w:sz w:val="20"/>
          <w:szCs w:val="20"/>
        </w:rPr>
        <w:t xml:space="preserve"> šal</w:t>
      </w:r>
      <w:r>
        <w:rPr>
          <w:rFonts w:ascii="Arial" w:hAnsi="Arial" w:cs="Arial"/>
          <w:sz w:val="20"/>
          <w:szCs w:val="20"/>
        </w:rPr>
        <w:t>ių</w:t>
      </w:r>
      <w:r w:rsidR="00F73FD6">
        <w:rPr>
          <w:rFonts w:ascii="Arial" w:hAnsi="Arial" w:cs="Arial"/>
          <w:sz w:val="20"/>
          <w:szCs w:val="20"/>
        </w:rPr>
        <w:t xml:space="preserve"> </w:t>
      </w:r>
      <w:r w:rsidR="003252C4">
        <w:rPr>
          <w:rFonts w:ascii="Arial" w:hAnsi="Arial" w:cs="Arial"/>
          <w:sz w:val="20"/>
          <w:szCs w:val="20"/>
        </w:rPr>
        <w:t xml:space="preserve">socialinį draudimą administruojančių institucijų ar agentūrų </w:t>
      </w:r>
      <w:r w:rsidR="00487D2A">
        <w:rPr>
          <w:rFonts w:ascii="Arial" w:hAnsi="Arial" w:cs="Arial"/>
          <w:sz w:val="20"/>
          <w:szCs w:val="20"/>
        </w:rPr>
        <w:t>užtrunka</w:t>
      </w:r>
      <w:r w:rsidR="00DE3814">
        <w:rPr>
          <w:rFonts w:ascii="Arial" w:hAnsi="Arial" w:cs="Arial"/>
          <w:sz w:val="20"/>
          <w:szCs w:val="20"/>
        </w:rPr>
        <w:t xml:space="preserve"> apie 4 mėnesius. </w:t>
      </w:r>
      <w:r>
        <w:rPr>
          <w:rFonts w:ascii="Arial" w:hAnsi="Arial" w:cs="Arial"/>
          <w:sz w:val="20"/>
          <w:szCs w:val="20"/>
        </w:rPr>
        <w:t xml:space="preserve">Būtent šiam laikotarpiui, pateikus prašymą, gali būti nukeltos skolos išieškojimo procedūros. Prašymą galite užpildyti </w:t>
      </w:r>
      <w:r w:rsidR="006154B2">
        <w:rPr>
          <w:rFonts w:ascii="Arial" w:hAnsi="Arial" w:cs="Arial"/>
          <w:sz w:val="20"/>
          <w:szCs w:val="20"/>
        </w:rPr>
        <w:t xml:space="preserve">adresu </w:t>
      </w:r>
      <w:hyperlink r:id="rId15" w:history="1">
        <w:r w:rsidR="006154B2" w:rsidRPr="006154B2">
          <w:rPr>
            <w:rStyle w:val="Hyperlink"/>
            <w:rFonts w:ascii="Arial" w:hAnsi="Arial" w:cs="Arial"/>
            <w:b/>
            <w:color w:val="8A2062" w:themeColor="text2"/>
            <w:sz w:val="20"/>
            <w:szCs w:val="20"/>
            <w:u w:val="none"/>
          </w:rPr>
          <w:t>http://sodra.lt/lt/situacijos/informacija-gyventojams/savarankiskai-moku-psd-imokas</w:t>
        </w:r>
      </w:hyperlink>
      <w:r w:rsidR="006154B2">
        <w:rPr>
          <w:rFonts w:ascii="Arial" w:hAnsi="Arial" w:cs="Arial"/>
          <w:sz w:val="20"/>
          <w:szCs w:val="20"/>
        </w:rPr>
        <w:t>.</w:t>
      </w:r>
    </w:p>
    <w:p w14:paraId="56942320" w14:textId="77777777" w:rsidR="006154B2" w:rsidRDefault="006154B2" w:rsidP="00152645">
      <w:pPr>
        <w:rPr>
          <w:rFonts w:ascii="Arial" w:hAnsi="Arial" w:cs="Arial"/>
          <w:sz w:val="20"/>
          <w:szCs w:val="20"/>
        </w:rPr>
      </w:pPr>
      <w:r>
        <w:rPr>
          <w:rFonts w:ascii="Arial" w:hAnsi="Arial" w:cs="Arial"/>
          <w:sz w:val="20"/>
          <w:szCs w:val="20"/>
        </w:rPr>
        <w:t>Jį pateikti galima šiais būdais:</w:t>
      </w:r>
    </w:p>
    <w:p w14:paraId="0C1456DA" w14:textId="45FCF523" w:rsidR="006154B2" w:rsidRPr="006154B2" w:rsidRDefault="004C706E" w:rsidP="008B0988">
      <w:pPr>
        <w:numPr>
          <w:ilvl w:val="0"/>
          <w:numId w:val="12"/>
        </w:numPr>
        <w:spacing w:after="0"/>
        <w:rPr>
          <w:rFonts w:ascii="Arial" w:hAnsi="Arial" w:cs="Arial"/>
          <w:sz w:val="20"/>
          <w:szCs w:val="20"/>
        </w:rPr>
      </w:pPr>
      <w:r>
        <w:rPr>
          <w:rFonts w:ascii="Arial" w:hAnsi="Arial" w:cs="Arial"/>
          <w:sz w:val="20"/>
          <w:szCs w:val="20"/>
        </w:rPr>
        <w:t>g</w:t>
      </w:r>
      <w:r w:rsidR="006154B2">
        <w:rPr>
          <w:rFonts w:ascii="Arial" w:hAnsi="Arial" w:cs="Arial"/>
          <w:sz w:val="20"/>
          <w:szCs w:val="20"/>
        </w:rPr>
        <w:t>rįžus į Lietuvą ir a</w:t>
      </w:r>
      <w:r w:rsidR="006154B2" w:rsidRPr="006154B2">
        <w:rPr>
          <w:rFonts w:ascii="Arial" w:hAnsi="Arial" w:cs="Arial"/>
          <w:sz w:val="20"/>
          <w:szCs w:val="20"/>
        </w:rPr>
        <w:t xml:space="preserve">tvykus į </w:t>
      </w:r>
      <w:r w:rsidR="006154B2">
        <w:rPr>
          <w:rFonts w:ascii="Arial" w:hAnsi="Arial" w:cs="Arial"/>
          <w:sz w:val="20"/>
          <w:szCs w:val="20"/>
        </w:rPr>
        <w:t xml:space="preserve">bet kurį </w:t>
      </w:r>
      <w:r w:rsidR="006154B2" w:rsidRPr="006154B2">
        <w:rPr>
          <w:rFonts w:ascii="Arial" w:hAnsi="Arial" w:cs="Arial"/>
          <w:sz w:val="20"/>
          <w:szCs w:val="20"/>
        </w:rPr>
        <w:t xml:space="preserve">„Sodros“ </w:t>
      </w:r>
      <w:r w:rsidR="006154B2">
        <w:rPr>
          <w:rFonts w:ascii="Arial" w:hAnsi="Arial" w:cs="Arial"/>
          <w:sz w:val="20"/>
          <w:szCs w:val="20"/>
        </w:rPr>
        <w:t>skyrių</w:t>
      </w:r>
      <w:r w:rsidR="00DE1B60">
        <w:rPr>
          <w:rFonts w:ascii="Arial" w:hAnsi="Arial" w:cs="Arial"/>
          <w:sz w:val="20"/>
          <w:szCs w:val="20"/>
        </w:rPr>
        <w:t>;</w:t>
      </w:r>
    </w:p>
    <w:p w14:paraId="0354939C" w14:textId="590EF90F" w:rsidR="006154B2" w:rsidRDefault="004C706E" w:rsidP="008B0988">
      <w:pPr>
        <w:numPr>
          <w:ilvl w:val="0"/>
          <w:numId w:val="12"/>
        </w:numPr>
        <w:spacing w:after="0"/>
        <w:rPr>
          <w:rFonts w:ascii="Arial" w:hAnsi="Arial" w:cs="Arial"/>
          <w:sz w:val="20"/>
          <w:szCs w:val="20"/>
        </w:rPr>
      </w:pPr>
      <w:r>
        <w:rPr>
          <w:rFonts w:ascii="Arial" w:hAnsi="Arial" w:cs="Arial"/>
          <w:sz w:val="20"/>
          <w:szCs w:val="20"/>
        </w:rPr>
        <w:t>e</w:t>
      </w:r>
      <w:r w:rsidR="006154B2" w:rsidRPr="006154B2">
        <w:rPr>
          <w:rFonts w:ascii="Arial" w:hAnsi="Arial" w:cs="Arial"/>
          <w:sz w:val="20"/>
          <w:szCs w:val="20"/>
        </w:rPr>
        <w:t xml:space="preserve">lektroniniu paštu </w:t>
      </w:r>
      <w:hyperlink r:id="rId16" w:history="1">
        <w:r w:rsidR="006154B2" w:rsidRPr="006408F4">
          <w:rPr>
            <w:rStyle w:val="Hyperlink"/>
            <w:rFonts w:ascii="Arial" w:hAnsi="Arial" w:cs="Arial"/>
            <w:b/>
            <w:color w:val="8A2062" w:themeColor="text2"/>
            <w:sz w:val="20"/>
            <w:szCs w:val="20"/>
            <w:u w:val="none"/>
          </w:rPr>
          <w:t>panevezys</w:t>
        </w:r>
        <w:r w:rsidR="006154B2" w:rsidRPr="006408F4">
          <w:rPr>
            <w:rStyle w:val="Hyperlink"/>
            <w:rFonts w:ascii="Arial" w:hAnsi="Arial" w:cs="Arial"/>
            <w:b/>
            <w:color w:val="8A2062" w:themeColor="text2"/>
            <w:sz w:val="20"/>
            <w:szCs w:val="20"/>
            <w:u w:val="none"/>
            <w:lang w:val="en-US"/>
          </w:rPr>
          <w:t>@sodra.lt</w:t>
        </w:r>
      </w:hyperlink>
      <w:r w:rsidR="006154B2" w:rsidRPr="006154B2">
        <w:rPr>
          <w:rFonts w:ascii="Arial" w:hAnsi="Arial" w:cs="Arial"/>
          <w:sz w:val="20"/>
          <w:szCs w:val="20"/>
        </w:rPr>
        <w:t xml:space="preserve"> </w:t>
      </w:r>
      <w:r w:rsidR="006154B2">
        <w:rPr>
          <w:rFonts w:ascii="Arial" w:hAnsi="Arial" w:cs="Arial"/>
          <w:sz w:val="20"/>
          <w:szCs w:val="20"/>
        </w:rPr>
        <w:t>atsiuntus</w:t>
      </w:r>
      <w:r w:rsidR="006154B2" w:rsidRPr="006154B2">
        <w:rPr>
          <w:rFonts w:ascii="Arial" w:hAnsi="Arial" w:cs="Arial"/>
          <w:sz w:val="20"/>
          <w:szCs w:val="20"/>
        </w:rPr>
        <w:t xml:space="preserve"> </w:t>
      </w:r>
      <w:r w:rsidR="00E34584">
        <w:rPr>
          <w:rFonts w:ascii="Arial" w:hAnsi="Arial" w:cs="Arial"/>
          <w:sz w:val="20"/>
          <w:szCs w:val="20"/>
        </w:rPr>
        <w:t>pasirašytą ir nu</w:t>
      </w:r>
      <w:r w:rsidR="006154B2" w:rsidRPr="006154B2">
        <w:rPr>
          <w:rFonts w:ascii="Arial" w:hAnsi="Arial" w:cs="Arial"/>
          <w:sz w:val="20"/>
          <w:szCs w:val="20"/>
        </w:rPr>
        <w:t xml:space="preserve">skenuotą prašymą. </w:t>
      </w:r>
      <w:r w:rsidR="005B2A6B">
        <w:rPr>
          <w:rFonts w:ascii="Arial" w:hAnsi="Arial" w:cs="Arial"/>
          <w:sz w:val="20"/>
          <w:szCs w:val="20"/>
        </w:rPr>
        <w:t>Prašymo o</w:t>
      </w:r>
      <w:r w:rsidR="006154B2" w:rsidRPr="006154B2">
        <w:rPr>
          <w:rFonts w:ascii="Arial" w:hAnsi="Arial" w:cs="Arial"/>
          <w:bCs/>
          <w:sz w:val="20"/>
          <w:szCs w:val="20"/>
        </w:rPr>
        <w:t>riginalo pateikti nereikia</w:t>
      </w:r>
      <w:r w:rsidR="00DE1B60">
        <w:rPr>
          <w:rFonts w:ascii="Arial" w:hAnsi="Arial" w:cs="Arial"/>
          <w:bCs/>
          <w:sz w:val="20"/>
          <w:szCs w:val="20"/>
        </w:rPr>
        <w:t xml:space="preserve">. Prašymo formą rasite </w:t>
      </w:r>
      <w:hyperlink r:id="rId17" w:history="1">
        <w:r w:rsidR="00DE1B60" w:rsidRPr="001E69BC">
          <w:rPr>
            <w:rStyle w:val="Hyperlink"/>
            <w:rFonts w:ascii="Arial" w:hAnsi="Arial" w:cs="Arial"/>
            <w:b/>
            <w:bCs/>
            <w:color w:val="8A2062" w:themeColor="text2"/>
            <w:sz w:val="20"/>
            <w:szCs w:val="20"/>
            <w:u w:val="none"/>
          </w:rPr>
          <w:t>ČIA</w:t>
        </w:r>
      </w:hyperlink>
      <w:r w:rsidR="00DE1B60">
        <w:rPr>
          <w:rFonts w:ascii="Arial" w:hAnsi="Arial" w:cs="Arial"/>
          <w:bCs/>
          <w:sz w:val="20"/>
          <w:szCs w:val="20"/>
        </w:rPr>
        <w:t xml:space="preserve"> (</w:t>
      </w:r>
      <w:r w:rsidR="001E69BC" w:rsidRPr="001E69BC">
        <w:rPr>
          <w:rFonts w:ascii="Arial" w:hAnsi="Arial" w:cs="Arial"/>
          <w:bCs/>
          <w:i/>
          <w:sz w:val="20"/>
          <w:szCs w:val="20"/>
        </w:rPr>
        <w:t>http://www.sodra.lt/uploads/documents/files/Pra%C5%A1ymas%20d%C4%97l%20sankcij%C5%B3%20netaikymo.doc</w:t>
      </w:r>
      <w:r w:rsidR="00DE1B60">
        <w:rPr>
          <w:rFonts w:ascii="Arial" w:hAnsi="Arial" w:cs="Arial"/>
          <w:bCs/>
          <w:sz w:val="20"/>
          <w:szCs w:val="20"/>
        </w:rPr>
        <w:t>)</w:t>
      </w:r>
      <w:r w:rsidR="00DE1B60">
        <w:rPr>
          <w:rFonts w:ascii="Arial" w:hAnsi="Arial" w:cs="Arial"/>
          <w:sz w:val="20"/>
          <w:szCs w:val="20"/>
        </w:rPr>
        <w:t>;</w:t>
      </w:r>
    </w:p>
    <w:p w14:paraId="5EAF73CE" w14:textId="4B6130CB" w:rsidR="006154B2" w:rsidRDefault="004C706E" w:rsidP="008B0988">
      <w:pPr>
        <w:numPr>
          <w:ilvl w:val="0"/>
          <w:numId w:val="12"/>
        </w:numPr>
        <w:rPr>
          <w:rFonts w:ascii="Arial" w:hAnsi="Arial" w:cs="Arial"/>
          <w:sz w:val="20"/>
          <w:szCs w:val="20"/>
        </w:rPr>
      </w:pPr>
      <w:r>
        <w:rPr>
          <w:rFonts w:ascii="Arial" w:hAnsi="Arial" w:cs="Arial"/>
          <w:sz w:val="20"/>
          <w:szCs w:val="20"/>
        </w:rPr>
        <w:t>a</w:t>
      </w:r>
      <w:r w:rsidR="006408F4">
        <w:rPr>
          <w:rFonts w:ascii="Arial" w:hAnsi="Arial" w:cs="Arial"/>
          <w:sz w:val="20"/>
          <w:szCs w:val="20"/>
        </w:rPr>
        <w:t xml:space="preserve">smeninėje „Sodros“ paskyroje, adresu </w:t>
      </w:r>
      <w:hyperlink r:id="rId18" w:history="1">
        <w:r w:rsidR="006408F4" w:rsidRPr="006408F4">
          <w:rPr>
            <w:rStyle w:val="Hyperlink"/>
            <w:rFonts w:ascii="Arial" w:hAnsi="Arial" w:cs="Arial"/>
            <w:b/>
            <w:color w:val="8A2062" w:themeColor="text2"/>
            <w:sz w:val="20"/>
            <w:szCs w:val="20"/>
            <w:u w:val="none"/>
          </w:rPr>
          <w:t>gyventojai.sodra.lt</w:t>
        </w:r>
      </w:hyperlink>
      <w:r w:rsidR="006154B2" w:rsidRPr="006154B2">
        <w:rPr>
          <w:rFonts w:ascii="Arial" w:hAnsi="Arial" w:cs="Arial"/>
          <w:sz w:val="20"/>
          <w:szCs w:val="20"/>
        </w:rPr>
        <w:t xml:space="preserve"> pateikus laisvos formos prašymą </w:t>
      </w:r>
      <w:r w:rsidR="006408F4">
        <w:rPr>
          <w:rFonts w:ascii="Arial" w:hAnsi="Arial" w:cs="Arial"/>
          <w:sz w:val="20"/>
          <w:szCs w:val="20"/>
        </w:rPr>
        <w:t>(</w:t>
      </w:r>
      <w:r w:rsidR="001E69BC" w:rsidRPr="001E69BC">
        <w:rPr>
          <w:rFonts w:ascii="Arial" w:hAnsi="Arial" w:cs="Arial"/>
          <w:i/>
          <w:iCs/>
          <w:sz w:val="20"/>
          <w:szCs w:val="20"/>
        </w:rPr>
        <w:t>Naujas prašymas &gt; Kiti &gt; GPK1.2, Prašymas</w:t>
      </w:r>
      <w:r w:rsidR="001E69BC">
        <w:rPr>
          <w:rFonts w:ascii="Arial" w:hAnsi="Arial" w:cs="Arial"/>
          <w:i/>
          <w:iCs/>
          <w:sz w:val="20"/>
          <w:szCs w:val="20"/>
        </w:rPr>
        <w:t xml:space="preserve">; </w:t>
      </w:r>
      <w:r w:rsidR="006408F4">
        <w:rPr>
          <w:rFonts w:ascii="Arial" w:hAnsi="Arial" w:cs="Arial"/>
          <w:sz w:val="20"/>
          <w:szCs w:val="20"/>
        </w:rPr>
        <w:t>adresatu</w:t>
      </w:r>
      <w:r w:rsidR="006154B2" w:rsidRPr="006154B2">
        <w:rPr>
          <w:rFonts w:ascii="Arial" w:hAnsi="Arial" w:cs="Arial"/>
          <w:sz w:val="20"/>
          <w:szCs w:val="20"/>
        </w:rPr>
        <w:t xml:space="preserve"> </w:t>
      </w:r>
      <w:r w:rsidR="006408F4">
        <w:rPr>
          <w:rFonts w:ascii="Arial" w:hAnsi="Arial" w:cs="Arial"/>
          <w:sz w:val="20"/>
          <w:szCs w:val="20"/>
        </w:rPr>
        <w:t xml:space="preserve">reikia pasirinkti Panevėžio skyrių). </w:t>
      </w:r>
      <w:r w:rsidR="00E34584">
        <w:rPr>
          <w:rFonts w:ascii="Arial" w:hAnsi="Arial" w:cs="Arial"/>
          <w:sz w:val="20"/>
          <w:szCs w:val="20"/>
        </w:rPr>
        <w:t>Originalų pateikti nereikia, tačiau dokumentus pateikiant šiuo būdu, reikia turėti galimybę prisijungti prie Lietuvoje veikiančio banko elektroninės bankininkystės sistemos arba turėti elektroninį parašą.</w:t>
      </w:r>
    </w:p>
    <w:p w14:paraId="0BFA7F28" w14:textId="5F2C341E" w:rsidR="00487D2A" w:rsidRDefault="006A1C07" w:rsidP="00487D2A">
      <w:pPr>
        <w:rPr>
          <w:rFonts w:ascii="Arial" w:hAnsi="Arial" w:cs="Arial"/>
          <w:sz w:val="20"/>
          <w:szCs w:val="20"/>
        </w:rPr>
      </w:pPr>
      <w:r>
        <w:rPr>
          <w:rFonts w:ascii="Arial" w:hAnsi="Arial" w:cs="Arial"/>
          <w:sz w:val="20"/>
          <w:szCs w:val="20"/>
        </w:rPr>
        <w:t>Tuo atveju, jei</w:t>
      </w:r>
      <w:r w:rsidR="00487D2A">
        <w:rPr>
          <w:rFonts w:ascii="Arial" w:hAnsi="Arial" w:cs="Arial"/>
          <w:sz w:val="20"/>
          <w:szCs w:val="20"/>
        </w:rPr>
        <w:t xml:space="preserve"> skola bus išieškota, </w:t>
      </w:r>
      <w:r>
        <w:rPr>
          <w:rFonts w:ascii="Arial" w:hAnsi="Arial" w:cs="Arial"/>
          <w:sz w:val="20"/>
          <w:szCs w:val="20"/>
        </w:rPr>
        <w:t>bet</w:t>
      </w:r>
      <w:r w:rsidR="00487D2A">
        <w:rPr>
          <w:rFonts w:ascii="Arial" w:hAnsi="Arial" w:cs="Arial"/>
          <w:sz w:val="20"/>
          <w:szCs w:val="20"/>
        </w:rPr>
        <w:t xml:space="preserve"> </w:t>
      </w:r>
      <w:r w:rsidR="00A92782">
        <w:rPr>
          <w:rFonts w:ascii="Arial" w:hAnsi="Arial" w:cs="Arial"/>
          <w:sz w:val="20"/>
          <w:szCs w:val="20"/>
        </w:rPr>
        <w:t xml:space="preserve">vėliau </w:t>
      </w:r>
      <w:r w:rsidR="00487D2A">
        <w:rPr>
          <w:rFonts w:ascii="Arial" w:hAnsi="Arial" w:cs="Arial"/>
          <w:sz w:val="20"/>
          <w:szCs w:val="20"/>
        </w:rPr>
        <w:t xml:space="preserve">prievolė mokėti įmokas </w:t>
      </w:r>
      <w:r>
        <w:rPr>
          <w:rFonts w:ascii="Arial" w:hAnsi="Arial" w:cs="Arial"/>
          <w:sz w:val="20"/>
          <w:szCs w:val="20"/>
        </w:rPr>
        <w:t>bus</w:t>
      </w:r>
      <w:r w:rsidR="00F73FD6">
        <w:rPr>
          <w:rFonts w:ascii="Arial" w:hAnsi="Arial" w:cs="Arial"/>
          <w:sz w:val="20"/>
          <w:szCs w:val="20"/>
        </w:rPr>
        <w:t xml:space="preserve"> </w:t>
      </w:r>
      <w:r w:rsidR="00487D2A">
        <w:rPr>
          <w:rFonts w:ascii="Arial" w:hAnsi="Arial" w:cs="Arial"/>
          <w:sz w:val="20"/>
          <w:szCs w:val="20"/>
        </w:rPr>
        <w:t>panaikinta (pagrindus</w:t>
      </w:r>
      <w:r w:rsidR="00A92782">
        <w:rPr>
          <w:rFonts w:ascii="Arial" w:hAnsi="Arial" w:cs="Arial"/>
          <w:sz w:val="20"/>
          <w:szCs w:val="20"/>
        </w:rPr>
        <w:t xml:space="preserve"> dokumentais</w:t>
      </w:r>
      <w:r w:rsidR="00487D2A">
        <w:rPr>
          <w:rFonts w:ascii="Arial" w:hAnsi="Arial" w:cs="Arial"/>
          <w:sz w:val="20"/>
          <w:szCs w:val="20"/>
        </w:rPr>
        <w:t>, kad įmokas už tą laikotarpį mokėjote kitoje šalyje), nu</w:t>
      </w:r>
      <w:r>
        <w:rPr>
          <w:rFonts w:ascii="Arial" w:hAnsi="Arial" w:cs="Arial"/>
          <w:sz w:val="20"/>
          <w:szCs w:val="20"/>
        </w:rPr>
        <w:t>skaityta</w:t>
      </w:r>
      <w:r w:rsidR="00487D2A">
        <w:rPr>
          <w:rFonts w:ascii="Arial" w:hAnsi="Arial" w:cs="Arial"/>
          <w:sz w:val="20"/>
          <w:szCs w:val="20"/>
        </w:rPr>
        <w:t xml:space="preserve"> suma</w:t>
      </w:r>
      <w:r>
        <w:rPr>
          <w:rFonts w:ascii="Arial" w:hAnsi="Arial" w:cs="Arial"/>
          <w:sz w:val="20"/>
          <w:szCs w:val="20"/>
        </w:rPr>
        <w:t>, pateikus prašymą,</w:t>
      </w:r>
      <w:r w:rsidR="00487D2A">
        <w:rPr>
          <w:rFonts w:ascii="Arial" w:hAnsi="Arial" w:cs="Arial"/>
          <w:sz w:val="20"/>
          <w:szCs w:val="20"/>
        </w:rPr>
        <w:t xml:space="preserve"> Jums bus grąžinta. </w:t>
      </w:r>
    </w:p>
    <w:p w14:paraId="23ECD96E" w14:textId="23282028" w:rsidR="00B32B95" w:rsidRPr="001727E9" w:rsidRDefault="006A1C07" w:rsidP="00DE3814">
      <w:pPr>
        <w:rPr>
          <w:rFonts w:ascii="Arial" w:hAnsi="Arial" w:cs="Arial"/>
          <w:i/>
          <w:sz w:val="20"/>
          <w:szCs w:val="20"/>
        </w:rPr>
      </w:pPr>
      <w:r w:rsidRPr="001727E9">
        <w:rPr>
          <w:rFonts w:ascii="Arial" w:hAnsi="Arial" w:cs="Arial"/>
          <w:i/>
          <w:sz w:val="20"/>
          <w:szCs w:val="20"/>
        </w:rPr>
        <w:t>Dar daugiau naudingos informacijos ir atsakymus į dažniausiai užduodamus klausimus rasite</w:t>
      </w:r>
      <w:r w:rsidR="00DE3814" w:rsidRPr="001727E9">
        <w:rPr>
          <w:rFonts w:ascii="Arial" w:hAnsi="Arial" w:cs="Arial"/>
          <w:i/>
          <w:sz w:val="20"/>
          <w:szCs w:val="20"/>
        </w:rPr>
        <w:t xml:space="preserve"> adresu </w:t>
      </w:r>
      <w:hyperlink r:id="rId19" w:history="1">
        <w:r w:rsidR="00DE3814" w:rsidRPr="001727E9">
          <w:rPr>
            <w:rStyle w:val="Hyperlink"/>
            <w:rFonts w:ascii="Arial" w:hAnsi="Arial" w:cs="Arial"/>
            <w:b/>
            <w:i/>
            <w:color w:val="8A2062" w:themeColor="text2"/>
            <w:sz w:val="20"/>
            <w:szCs w:val="20"/>
            <w:u w:val="none"/>
          </w:rPr>
          <w:t>www.sodra.lt/emigrantams</w:t>
        </w:r>
      </w:hyperlink>
      <w:r w:rsidRPr="001727E9">
        <w:rPr>
          <w:rStyle w:val="Hyperlink"/>
          <w:rFonts w:ascii="Arial" w:hAnsi="Arial" w:cs="Arial"/>
          <w:b/>
          <w:i/>
          <w:color w:val="8A2062" w:themeColor="text2"/>
          <w:sz w:val="20"/>
          <w:szCs w:val="20"/>
          <w:u w:val="none"/>
        </w:rPr>
        <w:t>.</w:t>
      </w:r>
      <w:r w:rsidR="00DE3814" w:rsidRPr="001727E9">
        <w:rPr>
          <w:rFonts w:ascii="Arial" w:hAnsi="Arial" w:cs="Arial"/>
          <w:b/>
          <w:i/>
          <w:color w:val="671849" w:themeColor="text2" w:themeShade="BF"/>
          <w:sz w:val="20"/>
          <w:szCs w:val="20"/>
        </w:rPr>
        <w:t xml:space="preserve"> </w:t>
      </w:r>
      <w:r w:rsidRPr="001727E9">
        <w:rPr>
          <w:rFonts w:ascii="Arial" w:hAnsi="Arial" w:cs="Arial"/>
          <w:i/>
          <w:sz w:val="20"/>
          <w:szCs w:val="20"/>
        </w:rPr>
        <w:t>Iškilus klausimų taip pat galite kreiptis</w:t>
      </w:r>
      <w:r w:rsidRPr="001727E9">
        <w:rPr>
          <w:rFonts w:ascii="Arial" w:hAnsi="Arial" w:cs="Arial"/>
          <w:b/>
          <w:i/>
          <w:sz w:val="20"/>
          <w:szCs w:val="20"/>
        </w:rPr>
        <w:t xml:space="preserve"> </w:t>
      </w:r>
      <w:r w:rsidRPr="001727E9">
        <w:rPr>
          <w:rFonts w:ascii="Arial" w:hAnsi="Arial" w:cs="Arial"/>
          <w:i/>
          <w:sz w:val="20"/>
          <w:szCs w:val="20"/>
        </w:rPr>
        <w:t>į</w:t>
      </w:r>
      <w:r w:rsidR="00DE3814" w:rsidRPr="001727E9">
        <w:rPr>
          <w:rFonts w:ascii="Arial" w:hAnsi="Arial" w:cs="Arial"/>
          <w:i/>
          <w:sz w:val="20"/>
          <w:szCs w:val="20"/>
        </w:rPr>
        <w:t xml:space="preserve"> „Sodros“ informacijos centrą</w:t>
      </w:r>
      <w:r w:rsidRPr="001727E9">
        <w:rPr>
          <w:rFonts w:ascii="Arial" w:hAnsi="Arial" w:cs="Arial"/>
          <w:i/>
          <w:sz w:val="20"/>
          <w:szCs w:val="20"/>
        </w:rPr>
        <w:t xml:space="preserve"> telefonu</w:t>
      </w:r>
      <w:r w:rsidR="00DE3814" w:rsidRPr="001727E9">
        <w:rPr>
          <w:rFonts w:ascii="Arial" w:hAnsi="Arial" w:cs="Arial"/>
          <w:i/>
          <w:sz w:val="20"/>
          <w:szCs w:val="20"/>
        </w:rPr>
        <w:t xml:space="preserve"> </w:t>
      </w:r>
      <w:r w:rsidR="00C0607F" w:rsidRPr="001727E9">
        <w:rPr>
          <w:rFonts w:ascii="Arial" w:hAnsi="Arial" w:cs="Arial"/>
          <w:i/>
          <w:sz w:val="20"/>
          <w:szCs w:val="20"/>
        </w:rPr>
        <w:t>+370 5 250 0883</w:t>
      </w:r>
      <w:r w:rsidR="00DE3814" w:rsidRPr="001727E9">
        <w:rPr>
          <w:rFonts w:ascii="Arial" w:hAnsi="Arial" w:cs="Arial"/>
          <w:i/>
          <w:sz w:val="20"/>
          <w:szCs w:val="20"/>
        </w:rPr>
        <w:t xml:space="preserve"> arba elektroniniu paštu </w:t>
      </w:r>
      <w:hyperlink r:id="rId20" w:history="1">
        <w:r w:rsidR="00DE3814" w:rsidRPr="001727E9">
          <w:rPr>
            <w:rStyle w:val="Hyperlink"/>
            <w:rFonts w:ascii="Arial" w:hAnsi="Arial" w:cs="Arial"/>
            <w:b/>
            <w:i/>
            <w:color w:val="8A2062" w:themeColor="text2"/>
            <w:sz w:val="20"/>
            <w:szCs w:val="20"/>
            <w:u w:val="none"/>
          </w:rPr>
          <w:t>info@sodra.lt</w:t>
        </w:r>
      </w:hyperlink>
      <w:r w:rsidR="005B2A6B" w:rsidRPr="001727E9">
        <w:rPr>
          <w:rFonts w:ascii="Arial" w:hAnsi="Arial" w:cs="Arial"/>
          <w:i/>
          <w:sz w:val="20"/>
          <w:szCs w:val="20"/>
        </w:rPr>
        <w:t>.</w:t>
      </w:r>
    </w:p>
    <w:sectPr w:rsidR="00B32B95" w:rsidRPr="001727E9" w:rsidSect="00F5384F">
      <w:headerReference w:type="default" r:id="rId21"/>
      <w:footerReference w:type="default" r:id="rId22"/>
      <w:pgSz w:w="11906" w:h="16838"/>
      <w:pgMar w:top="2952" w:right="851" w:bottom="567" w:left="1418" w:header="3" w:footer="126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B0E21" w14:textId="77777777" w:rsidR="00F90116" w:rsidRDefault="00F90116" w:rsidP="00B77CC6">
      <w:pPr>
        <w:spacing w:after="0" w:line="240" w:lineRule="auto"/>
      </w:pPr>
      <w:r>
        <w:separator/>
      </w:r>
    </w:p>
  </w:endnote>
  <w:endnote w:type="continuationSeparator" w:id="0">
    <w:p w14:paraId="4B62C08C" w14:textId="77777777" w:rsidR="00F90116" w:rsidRDefault="00F90116" w:rsidP="00B7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89D2" w14:textId="77777777" w:rsidR="00F5384F" w:rsidRDefault="00C94CFD">
    <w:pPr>
      <w:pStyle w:val="Footer"/>
    </w:pPr>
    <w:r>
      <w:rPr>
        <w:noProof/>
        <w:lang w:val="en-US"/>
      </w:rPr>
      <mc:AlternateContent>
        <mc:Choice Requires="wps">
          <w:drawing>
            <wp:anchor distT="0" distB="0" distL="114300" distR="114300" simplePos="0" relativeHeight="251663360" behindDoc="0" locked="0" layoutInCell="1" allowOverlap="1" wp14:anchorId="73C04B6C" wp14:editId="331A758E">
              <wp:simplePos x="0" y="0"/>
              <wp:positionH relativeFrom="column">
                <wp:posOffset>-633730</wp:posOffset>
              </wp:positionH>
              <wp:positionV relativeFrom="paragraph">
                <wp:posOffset>481330</wp:posOffset>
              </wp:positionV>
              <wp:extent cx="7277100" cy="361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61950"/>
                      </a:xfrm>
                      <a:prstGeom prst="rect">
                        <a:avLst/>
                      </a:prstGeom>
                      <a:noFill/>
                      <a:ln w="9525">
                        <a:noFill/>
                        <a:miter lim="800000"/>
                        <a:headEnd/>
                        <a:tailEnd/>
                      </a:ln>
                    </wps:spPr>
                    <wps:txbx>
                      <w:txbxContent>
                        <w:p w14:paraId="3104FAC7" w14:textId="77777777" w:rsidR="00C94CFD" w:rsidRPr="00C033BF" w:rsidRDefault="00C94CFD" w:rsidP="00C94CFD">
                          <w:pPr>
                            <w:spacing w:after="0" w:line="240" w:lineRule="auto"/>
                            <w:jc w:val="left"/>
                            <w:rPr>
                              <w:rFonts w:ascii="Arial" w:hAnsi="Arial" w:cs="Arial"/>
                              <w:b/>
                              <w:color w:val="8A2062"/>
                              <w:sz w:val="14"/>
                              <w:szCs w:val="14"/>
                              <w:lang w:val="en-GB"/>
                            </w:rPr>
                          </w:pPr>
                          <w:r w:rsidRPr="00C033BF">
                            <w:rPr>
                              <w:rFonts w:ascii="Arial" w:hAnsi="Arial" w:cs="Arial"/>
                              <w:b/>
                              <w:color w:val="8A2062"/>
                              <w:sz w:val="14"/>
                              <w:szCs w:val="14"/>
                            </w:rPr>
                            <w:t>Valstybinio socialinio draudimo fondo valdyba</w:t>
                          </w:r>
                          <w:r w:rsidR="00C033BF" w:rsidRPr="00C033BF">
                            <w:rPr>
                              <w:rFonts w:ascii="Arial" w:hAnsi="Arial" w:cs="Arial"/>
                              <w:b/>
                              <w:color w:val="8A2062"/>
                              <w:sz w:val="14"/>
                              <w:szCs w:val="14"/>
                            </w:rPr>
                            <w:t xml:space="preserve">         </w:t>
                          </w:r>
                          <w:r w:rsidRPr="00C033BF">
                            <w:rPr>
                              <w:rFonts w:ascii="Arial" w:hAnsi="Arial" w:cs="Arial"/>
                              <w:color w:val="8A2062"/>
                              <w:sz w:val="14"/>
                              <w:szCs w:val="14"/>
                            </w:rPr>
                            <w:t>Valstybės biudžetinė įstaiga</w:t>
                          </w:r>
                          <w:r w:rsidR="00C033BF" w:rsidRPr="00C033BF">
                            <w:rPr>
                              <w:rFonts w:ascii="Arial" w:hAnsi="Arial" w:cs="Arial"/>
                              <w:color w:val="8A2062"/>
                              <w:sz w:val="14"/>
                              <w:szCs w:val="14"/>
                            </w:rPr>
                            <w:t xml:space="preserve">         </w:t>
                          </w:r>
                          <w:r w:rsidR="00E90E79">
                            <w:rPr>
                              <w:rFonts w:ascii="Arial" w:hAnsi="Arial" w:cs="Arial"/>
                              <w:color w:val="8A2062"/>
                              <w:sz w:val="14"/>
                              <w:szCs w:val="14"/>
                            </w:rPr>
                            <w:t xml:space="preserve"> </w:t>
                          </w:r>
                          <w:r w:rsidRPr="00C033BF">
                            <w:rPr>
                              <w:rFonts w:ascii="Arial" w:hAnsi="Arial" w:cs="Arial"/>
                              <w:color w:val="8A2062"/>
                              <w:sz w:val="14"/>
                              <w:szCs w:val="14"/>
                            </w:rPr>
                            <w:t xml:space="preserve">Duomenys apie įstaigą kaupiami ir saugomi Juridinių asmenų registre </w:t>
                          </w:r>
                          <w:r w:rsidR="00C033BF" w:rsidRPr="00C033BF">
                            <w:rPr>
                              <w:rFonts w:ascii="Arial" w:hAnsi="Arial" w:cs="Arial"/>
                              <w:color w:val="8A2062"/>
                              <w:sz w:val="14"/>
                              <w:szCs w:val="14"/>
                            </w:rPr>
                            <w:t xml:space="preserve">        </w:t>
                          </w:r>
                          <w:r w:rsidRPr="00C033BF">
                            <w:rPr>
                              <w:rFonts w:ascii="Arial" w:hAnsi="Arial" w:cs="Arial"/>
                              <w:color w:val="8A2062"/>
                              <w:sz w:val="14"/>
                              <w:szCs w:val="14"/>
                            </w:rPr>
                            <w:t>into</w:t>
                          </w:r>
                          <w:r w:rsidRPr="00C033BF">
                            <w:rPr>
                              <w:rFonts w:ascii="Arial" w:hAnsi="Arial" w:cs="Arial"/>
                              <w:color w:val="8A2062"/>
                              <w:sz w:val="14"/>
                              <w:szCs w:val="14"/>
                              <w:lang w:val="en-GB"/>
                            </w:rPr>
                            <w:t>@sodra.lt</w:t>
                          </w:r>
                        </w:p>
                        <w:p w14:paraId="27156495" w14:textId="77777777" w:rsidR="00C94CFD" w:rsidRPr="00C033BF" w:rsidRDefault="00C94CFD" w:rsidP="00C94CFD">
                          <w:pPr>
                            <w:spacing w:after="0" w:line="240" w:lineRule="auto"/>
                            <w:jc w:val="left"/>
                            <w:rPr>
                              <w:rFonts w:ascii="Arial" w:hAnsi="Arial" w:cs="Arial"/>
                              <w:b/>
                              <w:color w:val="C00000"/>
                              <w:sz w:val="14"/>
                              <w:szCs w:val="14"/>
                            </w:rPr>
                          </w:pPr>
                          <w:r w:rsidRPr="00C033BF">
                            <w:rPr>
                              <w:rFonts w:ascii="Arial" w:hAnsi="Arial" w:cs="Arial"/>
                              <w:color w:val="8A2062"/>
                              <w:sz w:val="14"/>
                              <w:szCs w:val="14"/>
                            </w:rPr>
                            <w:t>prie Socialinės</w:t>
                          </w:r>
                          <w:r w:rsidR="00C61EB5">
                            <w:rPr>
                              <w:rFonts w:ascii="Arial" w:hAnsi="Arial" w:cs="Arial"/>
                              <w:color w:val="8A2062"/>
                              <w:sz w:val="14"/>
                              <w:szCs w:val="14"/>
                            </w:rPr>
                            <w:t xml:space="preserve"> apsaugos ir darbo ministerijos</w:t>
                          </w:r>
                          <w:r w:rsidRPr="00C033BF">
                            <w:rPr>
                              <w:rFonts w:ascii="Arial" w:hAnsi="Arial" w:cs="Arial"/>
                              <w:color w:val="8A2062"/>
                              <w:sz w:val="14"/>
                              <w:szCs w:val="14"/>
                            </w:rPr>
                            <w:t xml:space="preserve"> </w:t>
                          </w:r>
                          <w:r w:rsidR="00C033BF" w:rsidRPr="00C033BF">
                            <w:rPr>
                              <w:rFonts w:ascii="Arial" w:hAnsi="Arial" w:cs="Arial"/>
                              <w:color w:val="8A2062"/>
                              <w:sz w:val="14"/>
                              <w:szCs w:val="14"/>
                            </w:rPr>
                            <w:t xml:space="preserve">              </w:t>
                          </w:r>
                          <w:r w:rsidR="00C61EB5">
                            <w:rPr>
                              <w:rFonts w:ascii="Arial" w:hAnsi="Arial" w:cs="Arial"/>
                              <w:color w:val="8A2062"/>
                              <w:sz w:val="14"/>
                              <w:szCs w:val="14"/>
                            </w:rPr>
                            <w:t xml:space="preserve"> Konstitucijos p</w:t>
                          </w:r>
                          <w:r w:rsidRPr="00C033BF">
                            <w:rPr>
                              <w:rFonts w:ascii="Arial" w:hAnsi="Arial" w:cs="Arial"/>
                              <w:color w:val="8A2062"/>
                              <w:sz w:val="14"/>
                              <w:szCs w:val="14"/>
                            </w:rPr>
                            <w:t>r. 12</w:t>
                          </w:r>
                          <w:r w:rsidR="00C61EB5">
                            <w:rPr>
                              <w:rFonts w:ascii="Arial" w:hAnsi="Arial" w:cs="Arial"/>
                              <w:color w:val="8A2062"/>
                              <w:sz w:val="14"/>
                              <w:szCs w:val="14"/>
                            </w:rPr>
                            <w:t>-101</w:t>
                          </w:r>
                          <w:r w:rsidRPr="00C033BF">
                            <w:rPr>
                              <w:rFonts w:ascii="Arial" w:hAnsi="Arial" w:cs="Arial"/>
                              <w:color w:val="8A2062"/>
                              <w:sz w:val="14"/>
                              <w:szCs w:val="14"/>
                            </w:rPr>
                            <w:t>, Vilnius</w:t>
                          </w:r>
                          <w:r w:rsidR="00C61EB5">
                            <w:rPr>
                              <w:rFonts w:ascii="Arial" w:hAnsi="Arial" w:cs="Arial"/>
                              <w:color w:val="8A2062"/>
                              <w:sz w:val="14"/>
                              <w:szCs w:val="14"/>
                            </w:rPr>
                            <w:t xml:space="preserve"> </w:t>
                          </w:r>
                          <w:r w:rsidRPr="00C033BF">
                            <w:rPr>
                              <w:rFonts w:ascii="Arial" w:hAnsi="Arial" w:cs="Arial"/>
                              <w:color w:val="8A2062"/>
                              <w:sz w:val="14"/>
                              <w:szCs w:val="14"/>
                            </w:rPr>
                            <w:t xml:space="preserve">  </w:t>
                          </w:r>
                          <w:r w:rsidR="00E90E79">
                            <w:rPr>
                              <w:rFonts w:ascii="Arial" w:hAnsi="Arial" w:cs="Arial"/>
                              <w:color w:val="8A2062"/>
                              <w:sz w:val="14"/>
                              <w:szCs w:val="14"/>
                            </w:rPr>
                            <w:t xml:space="preserve"> </w:t>
                          </w:r>
                          <w:r w:rsidRPr="00C033BF">
                            <w:rPr>
                              <w:rFonts w:ascii="Arial" w:hAnsi="Arial" w:cs="Arial"/>
                              <w:color w:val="8A2062"/>
                              <w:sz w:val="14"/>
                              <w:szCs w:val="14"/>
                            </w:rPr>
                            <w:t xml:space="preserve"> Įstaigos kodas 191630223                                                                             </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     </w:t>
                          </w:r>
                          <w:hyperlink r:id="rId1" w:history="1">
                            <w:r w:rsidRPr="00C033BF">
                              <w:rPr>
                                <w:rStyle w:val="Hyperlink"/>
                                <w:rFonts w:ascii="Arial" w:hAnsi="Arial" w:cs="Arial"/>
                                <w:b/>
                                <w:color w:val="8A2062"/>
                                <w:sz w:val="14"/>
                                <w:szCs w:val="14"/>
                              </w:rPr>
                              <w:t>sodra.lt</w:t>
                            </w:r>
                          </w:hyperlink>
                        </w:p>
                        <w:p w14:paraId="7AC07C1F" w14:textId="77777777" w:rsidR="00F5384F" w:rsidRPr="00F5384F" w:rsidRDefault="00F5384F" w:rsidP="00F5384F">
                          <w:pPr>
                            <w:jc w:val="left"/>
                            <w:rPr>
                              <w:rFonts w:ascii="Arial" w:hAnsi="Arial" w:cs="Arial"/>
                              <w:color w:val="A2AAA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C04B6C" id="_x0000_t202" coordsize="21600,21600" o:spt="202" path="m,l,21600r21600,l21600,xe">
              <v:stroke joinstyle="miter"/>
              <v:path gradientshapeok="t" o:connecttype="rect"/>
            </v:shapetype>
            <v:shape id="_x0000_s1027" type="#_x0000_t202" style="position:absolute;left:0;text-align:left;margin-left:-49.9pt;margin-top:37.9pt;width:573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" filled="f" stroked="f">
              <v:textbox>
                <w:txbxContent>
                  <w:p w14:paraId="3104FAC7" w14:textId="77777777" w:rsidR="00C94CFD" w:rsidRPr="00C033BF" w:rsidRDefault="00C94CFD" w:rsidP="00C94CFD">
                    <w:pPr>
                      <w:spacing w:after="0" w:line="240" w:lineRule="auto"/>
                      <w:jc w:val="left"/>
                      <w:rPr>
                        <w:rFonts w:ascii="Arial" w:hAnsi="Arial" w:cs="Arial"/>
                        <w:b/>
                        <w:color w:val="8A2062"/>
                        <w:sz w:val="14"/>
                        <w:szCs w:val="14"/>
                        <w:lang w:val="en-GB"/>
                      </w:rPr>
                    </w:pPr>
                    <w:r w:rsidRPr="00C033BF">
                      <w:rPr>
                        <w:rFonts w:ascii="Arial" w:hAnsi="Arial" w:cs="Arial"/>
                        <w:b/>
                        <w:color w:val="8A2062"/>
                        <w:sz w:val="14"/>
                        <w:szCs w:val="14"/>
                      </w:rPr>
                      <w:t>Valstybinio socialinio draudimo fondo valdyba</w:t>
                    </w:r>
                    <w:r w:rsidR="00C033BF" w:rsidRPr="00C033BF">
                      <w:rPr>
                        <w:rFonts w:ascii="Arial" w:hAnsi="Arial" w:cs="Arial"/>
                        <w:b/>
                        <w:color w:val="8A2062"/>
                        <w:sz w:val="14"/>
                        <w:szCs w:val="14"/>
                      </w:rPr>
                      <w:t xml:space="preserve">         </w:t>
                    </w:r>
                    <w:r w:rsidRPr="00C033BF">
                      <w:rPr>
                        <w:rFonts w:ascii="Arial" w:hAnsi="Arial" w:cs="Arial"/>
                        <w:color w:val="8A2062"/>
                        <w:sz w:val="14"/>
                        <w:szCs w:val="14"/>
                      </w:rPr>
                      <w:t>Valstybės biudžetinė įstaiga</w:t>
                    </w:r>
                    <w:r w:rsidR="00C033BF" w:rsidRPr="00C033BF">
                      <w:rPr>
                        <w:rFonts w:ascii="Arial" w:hAnsi="Arial" w:cs="Arial"/>
                        <w:color w:val="8A2062"/>
                        <w:sz w:val="14"/>
                        <w:szCs w:val="14"/>
                      </w:rPr>
                      <w:t xml:space="preserve">         </w:t>
                    </w:r>
                    <w:r w:rsidR="00E90E79">
                      <w:rPr>
                        <w:rFonts w:ascii="Arial" w:hAnsi="Arial" w:cs="Arial"/>
                        <w:color w:val="8A2062"/>
                        <w:sz w:val="14"/>
                        <w:szCs w:val="14"/>
                      </w:rPr>
                      <w:t xml:space="preserve"> </w:t>
                    </w:r>
                    <w:r w:rsidRPr="00C033BF">
                      <w:rPr>
                        <w:rFonts w:ascii="Arial" w:hAnsi="Arial" w:cs="Arial"/>
                        <w:color w:val="8A2062"/>
                        <w:sz w:val="14"/>
                        <w:szCs w:val="14"/>
                      </w:rPr>
                      <w:t xml:space="preserve">Duomenys apie įstaigą kaupiami ir saugomi Juridinių asmenų registre </w:t>
                    </w:r>
                    <w:r w:rsidR="00C033BF" w:rsidRPr="00C033BF">
                      <w:rPr>
                        <w:rFonts w:ascii="Arial" w:hAnsi="Arial" w:cs="Arial"/>
                        <w:color w:val="8A2062"/>
                        <w:sz w:val="14"/>
                        <w:szCs w:val="14"/>
                      </w:rPr>
                      <w:t xml:space="preserve">        </w:t>
                    </w:r>
                    <w:r w:rsidRPr="00C033BF">
                      <w:rPr>
                        <w:rFonts w:ascii="Arial" w:hAnsi="Arial" w:cs="Arial"/>
                        <w:color w:val="8A2062"/>
                        <w:sz w:val="14"/>
                        <w:szCs w:val="14"/>
                      </w:rPr>
                      <w:t>into</w:t>
                    </w:r>
                    <w:r w:rsidRPr="00C033BF">
                      <w:rPr>
                        <w:rFonts w:ascii="Arial" w:hAnsi="Arial" w:cs="Arial"/>
                        <w:color w:val="8A2062"/>
                        <w:sz w:val="14"/>
                        <w:szCs w:val="14"/>
                        <w:lang w:val="en-GB"/>
                      </w:rPr>
                      <w:t>@sodra.lt</w:t>
                    </w:r>
                  </w:p>
                  <w:p w14:paraId="27156495" w14:textId="77777777" w:rsidR="00C94CFD" w:rsidRPr="00C033BF" w:rsidRDefault="00C94CFD" w:rsidP="00C94CFD">
                    <w:pPr>
                      <w:spacing w:after="0" w:line="240" w:lineRule="auto"/>
                      <w:jc w:val="left"/>
                      <w:rPr>
                        <w:rFonts w:ascii="Arial" w:hAnsi="Arial" w:cs="Arial"/>
                        <w:b/>
                        <w:color w:val="C00000"/>
                        <w:sz w:val="14"/>
                        <w:szCs w:val="14"/>
                      </w:rPr>
                    </w:pPr>
                    <w:r w:rsidRPr="00C033BF">
                      <w:rPr>
                        <w:rFonts w:ascii="Arial" w:hAnsi="Arial" w:cs="Arial"/>
                        <w:color w:val="8A2062"/>
                        <w:sz w:val="14"/>
                        <w:szCs w:val="14"/>
                      </w:rPr>
                      <w:t>prie Socialinės</w:t>
                    </w:r>
                    <w:r w:rsidR="00C61EB5">
                      <w:rPr>
                        <w:rFonts w:ascii="Arial" w:hAnsi="Arial" w:cs="Arial"/>
                        <w:color w:val="8A2062"/>
                        <w:sz w:val="14"/>
                        <w:szCs w:val="14"/>
                      </w:rPr>
                      <w:t xml:space="preserve"> apsaugos ir darbo ministerijos</w:t>
                    </w:r>
                    <w:r w:rsidRPr="00C033BF">
                      <w:rPr>
                        <w:rFonts w:ascii="Arial" w:hAnsi="Arial" w:cs="Arial"/>
                        <w:color w:val="8A2062"/>
                        <w:sz w:val="14"/>
                        <w:szCs w:val="14"/>
                      </w:rPr>
                      <w:t xml:space="preserve"> </w:t>
                    </w:r>
                    <w:r w:rsidR="00C033BF" w:rsidRPr="00C033BF">
                      <w:rPr>
                        <w:rFonts w:ascii="Arial" w:hAnsi="Arial" w:cs="Arial"/>
                        <w:color w:val="8A2062"/>
                        <w:sz w:val="14"/>
                        <w:szCs w:val="14"/>
                      </w:rPr>
                      <w:t xml:space="preserve">              </w:t>
                    </w:r>
                    <w:r w:rsidR="00C61EB5">
                      <w:rPr>
                        <w:rFonts w:ascii="Arial" w:hAnsi="Arial" w:cs="Arial"/>
                        <w:color w:val="8A2062"/>
                        <w:sz w:val="14"/>
                        <w:szCs w:val="14"/>
                      </w:rPr>
                      <w:t xml:space="preserve"> Konstitucijos p</w:t>
                    </w:r>
                    <w:r w:rsidRPr="00C033BF">
                      <w:rPr>
                        <w:rFonts w:ascii="Arial" w:hAnsi="Arial" w:cs="Arial"/>
                        <w:color w:val="8A2062"/>
                        <w:sz w:val="14"/>
                        <w:szCs w:val="14"/>
                      </w:rPr>
                      <w:t>r. 12</w:t>
                    </w:r>
                    <w:r w:rsidR="00C61EB5">
                      <w:rPr>
                        <w:rFonts w:ascii="Arial" w:hAnsi="Arial" w:cs="Arial"/>
                        <w:color w:val="8A2062"/>
                        <w:sz w:val="14"/>
                        <w:szCs w:val="14"/>
                      </w:rPr>
                      <w:t>-101</w:t>
                    </w:r>
                    <w:r w:rsidRPr="00C033BF">
                      <w:rPr>
                        <w:rFonts w:ascii="Arial" w:hAnsi="Arial" w:cs="Arial"/>
                        <w:color w:val="8A2062"/>
                        <w:sz w:val="14"/>
                        <w:szCs w:val="14"/>
                      </w:rPr>
                      <w:t>, Vilnius</w:t>
                    </w:r>
                    <w:r w:rsidR="00C61EB5">
                      <w:rPr>
                        <w:rFonts w:ascii="Arial" w:hAnsi="Arial" w:cs="Arial"/>
                        <w:color w:val="8A2062"/>
                        <w:sz w:val="14"/>
                        <w:szCs w:val="14"/>
                      </w:rPr>
                      <w:t xml:space="preserve"> </w:t>
                    </w:r>
                    <w:r w:rsidRPr="00C033BF">
                      <w:rPr>
                        <w:rFonts w:ascii="Arial" w:hAnsi="Arial" w:cs="Arial"/>
                        <w:color w:val="8A2062"/>
                        <w:sz w:val="14"/>
                        <w:szCs w:val="14"/>
                      </w:rPr>
                      <w:t xml:space="preserve">  </w:t>
                    </w:r>
                    <w:r w:rsidR="00E90E79">
                      <w:rPr>
                        <w:rFonts w:ascii="Arial" w:hAnsi="Arial" w:cs="Arial"/>
                        <w:color w:val="8A2062"/>
                        <w:sz w:val="14"/>
                        <w:szCs w:val="14"/>
                      </w:rPr>
                      <w:t xml:space="preserve"> </w:t>
                    </w:r>
                    <w:r w:rsidRPr="00C033BF">
                      <w:rPr>
                        <w:rFonts w:ascii="Arial" w:hAnsi="Arial" w:cs="Arial"/>
                        <w:color w:val="8A2062"/>
                        <w:sz w:val="14"/>
                        <w:szCs w:val="14"/>
                      </w:rPr>
                      <w:t xml:space="preserve"> Įstaigos kodas 191630223                                                                             </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     </w:t>
                    </w:r>
                    <w:hyperlink r:id="rId2" w:history="1">
                      <w:r w:rsidRPr="00C033BF">
                        <w:rPr>
                          <w:rStyle w:val="Hipersaitas"/>
                          <w:rFonts w:ascii="Arial" w:hAnsi="Arial" w:cs="Arial"/>
                          <w:b/>
                          <w:color w:val="8A2062"/>
                          <w:sz w:val="14"/>
                          <w:szCs w:val="14"/>
                        </w:rPr>
                        <w:t>sodra.lt</w:t>
                      </w:r>
                    </w:hyperlink>
                  </w:p>
                  <w:p w14:paraId="7AC07C1F" w14:textId="77777777" w:rsidR="00F5384F" w:rsidRPr="00F5384F" w:rsidRDefault="00F5384F" w:rsidP="00F5384F">
                    <w:pPr>
                      <w:jc w:val="left"/>
                      <w:rPr>
                        <w:rFonts w:ascii="Arial" w:hAnsi="Arial" w:cs="Arial"/>
                        <w:color w:val="A2AAAD"/>
                        <w:sz w:val="16"/>
                        <w:szCs w:val="16"/>
                      </w:rPr>
                    </w:pP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191CA43A" wp14:editId="7AD4FE2A">
              <wp:simplePos x="0" y="0"/>
              <wp:positionH relativeFrom="column">
                <wp:posOffset>6414770</wp:posOffset>
              </wp:positionH>
              <wp:positionV relativeFrom="paragraph">
                <wp:posOffset>843280</wp:posOffset>
              </wp:positionV>
              <wp:extent cx="1676400" cy="152400"/>
              <wp:effectExtent l="0" t="0" r="0" b="0"/>
              <wp:wrapNone/>
              <wp:docPr id="14" name="Parallelogram 14"/>
              <wp:cNvGraphicFramePr/>
              <a:graphic xmlns:a="http://schemas.openxmlformats.org/drawingml/2006/main">
                <a:graphicData uri="http://schemas.microsoft.com/office/word/2010/wordprocessingShape">
                  <wps:wsp>
                    <wps:cNvSpPr/>
                    <wps:spPr>
                      <a:xfrm>
                        <a:off x="0" y="0"/>
                        <a:ext cx="1676400" cy="152400"/>
                      </a:xfrm>
                      <a:prstGeom prst="parallelogram">
                        <a:avLst>
                          <a:gd name="adj" fmla="val 99999"/>
                        </a:avLst>
                      </a:prstGeom>
                      <a:solidFill>
                        <a:srgbClr val="A2AA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BFC882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4" o:spid="_x0000_s1026" type="#_x0000_t7" style="position:absolute;margin-left:505.1pt;margin-top:66.4pt;width:13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" adj="1964" fillcolor="#a2aaad" stroked="f" strokeweight="2pt"/>
          </w:pict>
        </mc:Fallback>
      </mc:AlternateContent>
    </w:r>
    <w:r>
      <w:rPr>
        <w:noProof/>
        <w:lang w:val="en-US"/>
      </w:rPr>
      <mc:AlternateContent>
        <mc:Choice Requires="wps">
          <w:drawing>
            <wp:anchor distT="0" distB="0" distL="114300" distR="114300" simplePos="0" relativeHeight="251673600" behindDoc="0" locked="0" layoutInCell="1" allowOverlap="1" wp14:anchorId="58277AD5" wp14:editId="7DA014AB">
              <wp:simplePos x="0" y="0"/>
              <wp:positionH relativeFrom="column">
                <wp:posOffset>5290820</wp:posOffset>
              </wp:positionH>
              <wp:positionV relativeFrom="paragraph">
                <wp:posOffset>843280</wp:posOffset>
              </wp:positionV>
              <wp:extent cx="1285875" cy="133350"/>
              <wp:effectExtent l="0" t="0" r="9525" b="0"/>
              <wp:wrapNone/>
              <wp:docPr id="13" name="Parallelogram 13"/>
              <wp:cNvGraphicFramePr/>
              <a:graphic xmlns:a="http://schemas.openxmlformats.org/drawingml/2006/main">
                <a:graphicData uri="http://schemas.microsoft.com/office/word/2010/wordprocessingShape">
                  <wps:wsp>
                    <wps:cNvSpPr/>
                    <wps:spPr>
                      <a:xfrm>
                        <a:off x="0" y="0"/>
                        <a:ext cx="1285875" cy="133350"/>
                      </a:xfrm>
                      <a:prstGeom prst="parallelogram">
                        <a:avLst>
                          <a:gd name="adj" fmla="val 99999"/>
                        </a:avLst>
                      </a:prstGeom>
                      <a:solidFill>
                        <a:srgbClr val="A73D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40E9D4" id="Parallelogram 13" o:spid="_x0000_s1026" type="#_x0000_t7" style="position:absolute;margin-left:416.6pt;margin-top:66.4pt;width:10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" adj="2240" fillcolor="#a73d72" stroked="f" strokeweight="2pt"/>
          </w:pict>
        </mc:Fallback>
      </mc:AlternateContent>
    </w:r>
    <w:r>
      <w:rPr>
        <w:noProof/>
        <w:lang w:val="en-US"/>
      </w:rPr>
      <mc:AlternateContent>
        <mc:Choice Requires="wps">
          <w:drawing>
            <wp:anchor distT="0" distB="0" distL="114300" distR="114300" simplePos="0" relativeHeight="251674624" behindDoc="0" locked="0" layoutInCell="1" allowOverlap="1" wp14:anchorId="0145D56B" wp14:editId="6F190F8F">
              <wp:simplePos x="0" y="0"/>
              <wp:positionH relativeFrom="column">
                <wp:posOffset>4471670</wp:posOffset>
              </wp:positionH>
              <wp:positionV relativeFrom="paragraph">
                <wp:posOffset>843280</wp:posOffset>
              </wp:positionV>
              <wp:extent cx="981075" cy="171450"/>
              <wp:effectExtent l="0" t="0" r="9525" b="0"/>
              <wp:wrapNone/>
              <wp:docPr id="12" name="Parallelogram 12"/>
              <wp:cNvGraphicFramePr/>
              <a:graphic xmlns:a="http://schemas.openxmlformats.org/drawingml/2006/main">
                <a:graphicData uri="http://schemas.microsoft.com/office/word/2010/wordprocessingShape">
                  <wps:wsp>
                    <wps:cNvSpPr/>
                    <wps:spPr>
                      <a:xfrm>
                        <a:off x="0" y="0"/>
                        <a:ext cx="981075" cy="171450"/>
                      </a:xfrm>
                      <a:prstGeom prst="parallelogram">
                        <a:avLst>
                          <a:gd name="adj" fmla="val 99999"/>
                        </a:avLst>
                      </a:prstGeom>
                      <a:solidFill>
                        <a:srgbClr val="8A20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483709" id="Parallelogram 12" o:spid="_x0000_s1026" type="#_x0000_t7" style="position:absolute;margin-left:352.1pt;margin-top:66.4pt;width:77.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" adj="3775" fillcolor="#8a2062"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E1B88" w14:textId="77777777" w:rsidR="00F90116" w:rsidRDefault="00F90116" w:rsidP="00B77CC6">
      <w:pPr>
        <w:spacing w:after="0" w:line="240" w:lineRule="auto"/>
      </w:pPr>
      <w:r>
        <w:separator/>
      </w:r>
    </w:p>
  </w:footnote>
  <w:footnote w:type="continuationSeparator" w:id="0">
    <w:p w14:paraId="664972AA" w14:textId="77777777" w:rsidR="00F90116" w:rsidRDefault="00F90116" w:rsidP="00B77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8EAEB" w14:textId="77777777" w:rsidR="00B77CC6" w:rsidRPr="00F5384F" w:rsidRDefault="00F5384F" w:rsidP="00F5384F">
    <w:pPr>
      <w:pStyle w:val="Header"/>
    </w:pPr>
    <w:r>
      <w:rPr>
        <w:noProof/>
        <w:lang w:val="en-US"/>
      </w:rPr>
      <mc:AlternateContent>
        <mc:Choice Requires="wps">
          <w:drawing>
            <wp:anchor distT="0" distB="0" distL="114300" distR="114300" simplePos="0" relativeHeight="251658240" behindDoc="0" locked="0" layoutInCell="1" allowOverlap="1" wp14:anchorId="0381C83D" wp14:editId="24EB7752">
              <wp:simplePos x="0" y="0"/>
              <wp:positionH relativeFrom="column">
                <wp:posOffset>470535</wp:posOffset>
              </wp:positionH>
              <wp:positionV relativeFrom="paragraph">
                <wp:posOffset>360045</wp:posOffset>
              </wp:positionV>
              <wp:extent cx="5553075" cy="876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76300"/>
                      </a:xfrm>
                      <a:prstGeom prst="rect">
                        <a:avLst/>
                      </a:prstGeom>
                      <a:noFill/>
                      <a:ln w="9525">
                        <a:noFill/>
                        <a:miter lim="800000"/>
                        <a:headEnd/>
                        <a:tailEnd/>
                      </a:ln>
                    </wps:spPr>
                    <wps:txbx>
                      <w:txbxContent>
                        <w:p w14:paraId="2F76C8CD" w14:textId="77777777" w:rsidR="00B70E6D"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VALSTYBINIO SOCIALINIO DRAUDIMO FONDO VALDYBA</w:t>
                          </w:r>
                          <w:r w:rsidRPr="00C033BF">
                            <w:rPr>
                              <w:rFonts w:ascii="Arial" w:hAnsi="Arial" w:cs="Arial"/>
                              <w:b/>
                              <w:color w:val="8A2062"/>
                              <w:sz w:val="16"/>
                              <w:szCs w:val="16"/>
                            </w:rPr>
                            <w:br/>
                            <w:t>PRIE SOCIALINĖS APSAUGOS IR DARBO MINISTERIJOS</w:t>
                          </w:r>
                        </w:p>
                        <w:p w14:paraId="7B023C68" w14:textId="77777777" w:rsidR="00F5384F"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Konstitucijos pr. 12</w:t>
                          </w:r>
                          <w:r w:rsidR="00C61EB5">
                            <w:rPr>
                              <w:rFonts w:ascii="Arial" w:hAnsi="Arial" w:cs="Arial"/>
                              <w:b/>
                              <w:color w:val="8A2062"/>
                              <w:sz w:val="16"/>
                              <w:szCs w:val="16"/>
                            </w:rPr>
                            <w:t>-101</w:t>
                          </w:r>
                          <w:r w:rsidRPr="00C033BF">
                            <w:rPr>
                              <w:rFonts w:ascii="Arial" w:hAnsi="Arial" w:cs="Arial"/>
                              <w:b/>
                              <w:color w:val="8A2062"/>
                              <w:sz w:val="16"/>
                              <w:szCs w:val="16"/>
                            </w:rPr>
                            <w:t>, LT-09308, Vilnius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81C83D" id="_x0000_t202" coordsize="21600,21600" o:spt="202" path="m,l,21600r21600,l21600,xe">
              <v:stroke joinstyle="miter"/>
              <v:path gradientshapeok="t" o:connecttype="rect"/>
            </v:shapetype>
            <v:shape id="Text Box 2" o:spid="_x0000_s1026" type="#_x0000_t202" style="position:absolute;left:0;text-align:left;margin-left:37.05pt;margin-top:28.35pt;width:437.2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" filled="f" stroked="f">
              <v:textbox>
                <w:txbxContent>
                  <w:p w14:paraId="2F76C8CD" w14:textId="77777777" w:rsidR="00B70E6D"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VALSTYBINIO SOCIALINIO DRAUDIMO FONDO VALDYBA</w:t>
                    </w:r>
                    <w:r w:rsidRPr="00C033BF">
                      <w:rPr>
                        <w:rFonts w:ascii="Arial" w:hAnsi="Arial" w:cs="Arial"/>
                        <w:b/>
                        <w:color w:val="8A2062"/>
                        <w:sz w:val="16"/>
                        <w:szCs w:val="16"/>
                      </w:rPr>
                      <w:br/>
                      <w:t>PRIE SOCIALINĖS APSAUGOS IR DARBO MINISTERIJOS</w:t>
                    </w:r>
                  </w:p>
                  <w:p w14:paraId="7B023C68" w14:textId="77777777" w:rsidR="00F5384F"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Konstitucijos pr. 12</w:t>
                    </w:r>
                    <w:r w:rsidR="00C61EB5">
                      <w:rPr>
                        <w:rFonts w:ascii="Arial" w:hAnsi="Arial" w:cs="Arial"/>
                        <w:b/>
                        <w:color w:val="8A2062"/>
                        <w:sz w:val="16"/>
                        <w:szCs w:val="16"/>
                      </w:rPr>
                      <w:t>-101</w:t>
                    </w:r>
                    <w:r w:rsidRPr="00C033BF">
                      <w:rPr>
                        <w:rFonts w:ascii="Arial" w:hAnsi="Arial" w:cs="Arial"/>
                        <w:b/>
                        <w:color w:val="8A2062"/>
                        <w:sz w:val="16"/>
                        <w:szCs w:val="16"/>
                      </w:rPr>
                      <w:t>, LT-09308, Vilnius</w:t>
                    </w:r>
                  </w:p>
                </w:txbxContent>
              </v:textbox>
            </v:shape>
          </w:pict>
        </mc:Fallback>
      </mc:AlternateContent>
    </w:r>
    <w:r>
      <w:rPr>
        <w:noProof/>
        <w:lang w:val="en-US"/>
      </w:rPr>
      <w:drawing>
        <wp:anchor distT="0" distB="0" distL="114300" distR="114300" simplePos="0" relativeHeight="251656192" behindDoc="0" locked="0" layoutInCell="1" allowOverlap="1" wp14:anchorId="784D503D" wp14:editId="490C30FE">
          <wp:simplePos x="0" y="0"/>
          <wp:positionH relativeFrom="column">
            <wp:posOffset>-900430</wp:posOffset>
          </wp:positionH>
          <wp:positionV relativeFrom="paragraph">
            <wp:posOffset>-1905</wp:posOffset>
          </wp:positionV>
          <wp:extent cx="1804420" cy="1813564"/>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420" cy="18135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12F"/>
    <w:multiLevelType w:val="hybridMultilevel"/>
    <w:tmpl w:val="2498394C"/>
    <w:lvl w:ilvl="0" w:tplc="82D223A8">
      <w:start w:val="1"/>
      <w:numFmt w:val="decimal"/>
      <w:lvlText w:val="%1."/>
      <w:lvlJc w:val="left"/>
      <w:pPr>
        <w:ind w:left="720" w:hanging="360"/>
      </w:pPr>
      <w:rPr>
        <w:b/>
        <w:strike w:val="0"/>
        <w:dstrike w:val="0"/>
        <w:color w:val="8A2062" w:themeColor="text2"/>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1A1FBF"/>
    <w:multiLevelType w:val="multilevel"/>
    <w:tmpl w:val="F81A8614"/>
    <w:lvl w:ilvl="0">
      <w:start w:val="1"/>
      <w:numFmt w:val="decimal"/>
      <w:lvlText w:val="%1."/>
      <w:lvlJc w:val="left"/>
      <w:pPr>
        <w:tabs>
          <w:tab w:val="num" w:pos="720"/>
        </w:tabs>
        <w:ind w:left="720" w:hanging="360"/>
      </w:pPr>
      <w:rPr>
        <w:b/>
        <w:color w:val="8A2062" w:themeColor="text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3066B2"/>
    <w:multiLevelType w:val="hybridMultilevel"/>
    <w:tmpl w:val="1AC8B95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4BE0AD0"/>
    <w:multiLevelType w:val="hybridMultilevel"/>
    <w:tmpl w:val="0226E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5292156"/>
    <w:multiLevelType w:val="hybridMultilevel"/>
    <w:tmpl w:val="4E046352"/>
    <w:lvl w:ilvl="0" w:tplc="E042C898">
      <w:start w:val="1"/>
      <w:numFmt w:val="decimal"/>
      <w:lvlText w:val="%1."/>
      <w:lvlJc w:val="left"/>
      <w:pPr>
        <w:ind w:left="720" w:hanging="360"/>
      </w:pPr>
      <w:rPr>
        <w:b/>
        <w:color w:val="8A2062" w:themeColor="tex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E1A01C2"/>
    <w:multiLevelType w:val="hybridMultilevel"/>
    <w:tmpl w:val="78B099A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6">
    <w:nsid w:val="572D175D"/>
    <w:multiLevelType w:val="hybridMultilevel"/>
    <w:tmpl w:val="6ACCA5B4"/>
    <w:lvl w:ilvl="0" w:tplc="5B425588">
      <w:start w:val="1"/>
      <w:numFmt w:val="bullet"/>
      <w:lvlText w:val=""/>
      <w:lvlJc w:val="left"/>
      <w:pPr>
        <w:ind w:left="1146" w:hanging="360"/>
      </w:pPr>
      <w:rPr>
        <w:rFonts w:ascii="Symbol" w:hAnsi="Symbol" w:hint="default"/>
        <w:color w:val="8A2062" w:themeColor="text2"/>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nsid w:val="5EE00DD9"/>
    <w:multiLevelType w:val="hybridMultilevel"/>
    <w:tmpl w:val="EC9CA698"/>
    <w:lvl w:ilvl="0" w:tplc="C2CC832E">
      <w:start w:val="1"/>
      <w:numFmt w:val="bullet"/>
      <w:lvlText w:val=""/>
      <w:lvlJc w:val="left"/>
      <w:pPr>
        <w:ind w:left="720" w:hanging="360"/>
      </w:pPr>
      <w:rPr>
        <w:rFonts w:ascii="Symbol" w:hAnsi="Symbol" w:hint="default"/>
        <w:color w:val="8A2062" w:themeColor="tex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51C2B04"/>
    <w:multiLevelType w:val="hybridMultilevel"/>
    <w:tmpl w:val="F5264590"/>
    <w:lvl w:ilvl="0" w:tplc="3BF6D010">
      <w:start w:val="1"/>
      <w:numFmt w:val="decimal"/>
      <w:lvlText w:val="%1."/>
      <w:lvlJc w:val="left"/>
      <w:pPr>
        <w:ind w:left="720" w:hanging="360"/>
      </w:pPr>
      <w:rPr>
        <w:rFonts w:hint="default"/>
        <w:b/>
        <w:color w:val="8A2062" w:themeColor="tex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99379F6"/>
    <w:multiLevelType w:val="hybridMultilevel"/>
    <w:tmpl w:val="8B64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FDB3889"/>
    <w:multiLevelType w:val="hybridMultilevel"/>
    <w:tmpl w:val="2498394C"/>
    <w:lvl w:ilvl="0" w:tplc="82D223A8">
      <w:start w:val="1"/>
      <w:numFmt w:val="decimal"/>
      <w:lvlText w:val="%1."/>
      <w:lvlJc w:val="left"/>
      <w:pPr>
        <w:ind w:left="720" w:hanging="360"/>
      </w:pPr>
      <w:rPr>
        <w:b/>
        <w:strike w:val="0"/>
        <w:dstrike w:val="0"/>
        <w:color w:val="8A2062" w:themeColor="text2"/>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2"/>
  </w:num>
  <w:num w:numId="3">
    <w:abstractNumId w:val="5"/>
  </w:num>
  <w:num w:numId="4">
    <w:abstractNumId w:val="9"/>
  </w:num>
  <w:num w:numId="5">
    <w:abstractNumId w:val="6"/>
  </w:num>
  <w:num w:numId="6">
    <w:abstractNumId w:val="7"/>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4E"/>
    <w:rsid w:val="00000FF6"/>
    <w:rsid w:val="00002ABB"/>
    <w:rsid w:val="00003DD0"/>
    <w:rsid w:val="00006A60"/>
    <w:rsid w:val="00011B21"/>
    <w:rsid w:val="00012EBB"/>
    <w:rsid w:val="00017578"/>
    <w:rsid w:val="00017D47"/>
    <w:rsid w:val="00031103"/>
    <w:rsid w:val="00034AA2"/>
    <w:rsid w:val="000352EE"/>
    <w:rsid w:val="00053A84"/>
    <w:rsid w:val="00067B60"/>
    <w:rsid w:val="0007439B"/>
    <w:rsid w:val="000750C0"/>
    <w:rsid w:val="000836F9"/>
    <w:rsid w:val="000973BD"/>
    <w:rsid w:val="000A3A09"/>
    <w:rsid w:val="000A40A2"/>
    <w:rsid w:val="000A754E"/>
    <w:rsid w:val="000A76A1"/>
    <w:rsid w:val="000A76AE"/>
    <w:rsid w:val="000B5D45"/>
    <w:rsid w:val="000B7708"/>
    <w:rsid w:val="000C5900"/>
    <w:rsid w:val="000C7F1E"/>
    <w:rsid w:val="000D69EF"/>
    <w:rsid w:val="000F58C4"/>
    <w:rsid w:val="00103ED1"/>
    <w:rsid w:val="00104710"/>
    <w:rsid w:val="00106C65"/>
    <w:rsid w:val="001148B2"/>
    <w:rsid w:val="001206BC"/>
    <w:rsid w:val="001209DF"/>
    <w:rsid w:val="001420C8"/>
    <w:rsid w:val="00152645"/>
    <w:rsid w:val="001674F2"/>
    <w:rsid w:val="001727E9"/>
    <w:rsid w:val="001803E5"/>
    <w:rsid w:val="001A4591"/>
    <w:rsid w:val="001A579E"/>
    <w:rsid w:val="001A586B"/>
    <w:rsid w:val="001A620F"/>
    <w:rsid w:val="001A753B"/>
    <w:rsid w:val="001C6CFE"/>
    <w:rsid w:val="001C7D4E"/>
    <w:rsid w:val="001E22F6"/>
    <w:rsid w:val="001E69BC"/>
    <w:rsid w:val="001F7D2C"/>
    <w:rsid w:val="00202D96"/>
    <w:rsid w:val="00203D3D"/>
    <w:rsid w:val="00212ED1"/>
    <w:rsid w:val="00220F82"/>
    <w:rsid w:val="00250486"/>
    <w:rsid w:val="00251586"/>
    <w:rsid w:val="00251FB1"/>
    <w:rsid w:val="002810DA"/>
    <w:rsid w:val="002975A0"/>
    <w:rsid w:val="00297B81"/>
    <w:rsid w:val="002A53D5"/>
    <w:rsid w:val="002A55D8"/>
    <w:rsid w:val="002A5B62"/>
    <w:rsid w:val="002B247E"/>
    <w:rsid w:val="002C3096"/>
    <w:rsid w:val="002D0029"/>
    <w:rsid w:val="002D6216"/>
    <w:rsid w:val="002E3A6D"/>
    <w:rsid w:val="002F12CB"/>
    <w:rsid w:val="002F2712"/>
    <w:rsid w:val="002F4926"/>
    <w:rsid w:val="002F4FB3"/>
    <w:rsid w:val="002F72A5"/>
    <w:rsid w:val="002F73FC"/>
    <w:rsid w:val="003110BE"/>
    <w:rsid w:val="00314084"/>
    <w:rsid w:val="00317C0A"/>
    <w:rsid w:val="00322FD5"/>
    <w:rsid w:val="003252C4"/>
    <w:rsid w:val="00327A1C"/>
    <w:rsid w:val="003305DE"/>
    <w:rsid w:val="0033273F"/>
    <w:rsid w:val="00333E97"/>
    <w:rsid w:val="00345C4E"/>
    <w:rsid w:val="00347F2E"/>
    <w:rsid w:val="0035533B"/>
    <w:rsid w:val="00360AB4"/>
    <w:rsid w:val="00366474"/>
    <w:rsid w:val="00377029"/>
    <w:rsid w:val="00380162"/>
    <w:rsid w:val="003821B2"/>
    <w:rsid w:val="0039144F"/>
    <w:rsid w:val="003A40B5"/>
    <w:rsid w:val="003C4469"/>
    <w:rsid w:val="003C661C"/>
    <w:rsid w:val="003D0FDB"/>
    <w:rsid w:val="003D5845"/>
    <w:rsid w:val="003E7C1B"/>
    <w:rsid w:val="004024FF"/>
    <w:rsid w:val="004124EB"/>
    <w:rsid w:val="004131BB"/>
    <w:rsid w:val="00415CBE"/>
    <w:rsid w:val="004177C8"/>
    <w:rsid w:val="00417F49"/>
    <w:rsid w:val="004318FB"/>
    <w:rsid w:val="00437861"/>
    <w:rsid w:val="0044606B"/>
    <w:rsid w:val="00466482"/>
    <w:rsid w:val="00474A52"/>
    <w:rsid w:val="004760CF"/>
    <w:rsid w:val="004814F0"/>
    <w:rsid w:val="004858E7"/>
    <w:rsid w:val="00487D2A"/>
    <w:rsid w:val="00490230"/>
    <w:rsid w:val="004A6C41"/>
    <w:rsid w:val="004A7EF3"/>
    <w:rsid w:val="004B1085"/>
    <w:rsid w:val="004C64B6"/>
    <w:rsid w:val="004C706E"/>
    <w:rsid w:val="004F2AE8"/>
    <w:rsid w:val="00506297"/>
    <w:rsid w:val="00517ED5"/>
    <w:rsid w:val="00524E30"/>
    <w:rsid w:val="00537E02"/>
    <w:rsid w:val="00542D67"/>
    <w:rsid w:val="005437D2"/>
    <w:rsid w:val="005443D0"/>
    <w:rsid w:val="00557632"/>
    <w:rsid w:val="00561243"/>
    <w:rsid w:val="00565C30"/>
    <w:rsid w:val="00584052"/>
    <w:rsid w:val="00586DEA"/>
    <w:rsid w:val="00595C6C"/>
    <w:rsid w:val="005A727C"/>
    <w:rsid w:val="005B2A6B"/>
    <w:rsid w:val="005B744E"/>
    <w:rsid w:val="005C00ED"/>
    <w:rsid w:val="005C0942"/>
    <w:rsid w:val="005C73D8"/>
    <w:rsid w:val="005D1DAB"/>
    <w:rsid w:val="005D3DB0"/>
    <w:rsid w:val="005E0229"/>
    <w:rsid w:val="005F3B09"/>
    <w:rsid w:val="005F778A"/>
    <w:rsid w:val="006154B2"/>
    <w:rsid w:val="00636BDC"/>
    <w:rsid w:val="006408F4"/>
    <w:rsid w:val="0064638D"/>
    <w:rsid w:val="00656B8D"/>
    <w:rsid w:val="00660860"/>
    <w:rsid w:val="00661E10"/>
    <w:rsid w:val="006662D9"/>
    <w:rsid w:val="00677939"/>
    <w:rsid w:val="006915C0"/>
    <w:rsid w:val="006A1532"/>
    <w:rsid w:val="006A1C07"/>
    <w:rsid w:val="006C0BEE"/>
    <w:rsid w:val="006C7AC2"/>
    <w:rsid w:val="006D358F"/>
    <w:rsid w:val="006F43AB"/>
    <w:rsid w:val="006F4C8D"/>
    <w:rsid w:val="006F71D7"/>
    <w:rsid w:val="00702043"/>
    <w:rsid w:val="00703783"/>
    <w:rsid w:val="007053F3"/>
    <w:rsid w:val="00707DF8"/>
    <w:rsid w:val="00716974"/>
    <w:rsid w:val="007205C7"/>
    <w:rsid w:val="00725CD6"/>
    <w:rsid w:val="00735C70"/>
    <w:rsid w:val="007466A5"/>
    <w:rsid w:val="007678F3"/>
    <w:rsid w:val="00771194"/>
    <w:rsid w:val="0077283A"/>
    <w:rsid w:val="00781E8E"/>
    <w:rsid w:val="00787B55"/>
    <w:rsid w:val="007942BE"/>
    <w:rsid w:val="007B3827"/>
    <w:rsid w:val="007B49EB"/>
    <w:rsid w:val="007B6FC9"/>
    <w:rsid w:val="007D2BA3"/>
    <w:rsid w:val="007E12C0"/>
    <w:rsid w:val="007F4978"/>
    <w:rsid w:val="00806DD6"/>
    <w:rsid w:val="00814159"/>
    <w:rsid w:val="00840805"/>
    <w:rsid w:val="00843314"/>
    <w:rsid w:val="0084385E"/>
    <w:rsid w:val="0085315B"/>
    <w:rsid w:val="00860A3B"/>
    <w:rsid w:val="00864A53"/>
    <w:rsid w:val="00880D5C"/>
    <w:rsid w:val="008835CA"/>
    <w:rsid w:val="00890A7A"/>
    <w:rsid w:val="008A58F9"/>
    <w:rsid w:val="008B0988"/>
    <w:rsid w:val="008C2235"/>
    <w:rsid w:val="008C659A"/>
    <w:rsid w:val="008E3AE5"/>
    <w:rsid w:val="008F14B6"/>
    <w:rsid w:val="008F2B41"/>
    <w:rsid w:val="0090169D"/>
    <w:rsid w:val="009474F8"/>
    <w:rsid w:val="009572B4"/>
    <w:rsid w:val="00957442"/>
    <w:rsid w:val="00967B62"/>
    <w:rsid w:val="0098377A"/>
    <w:rsid w:val="00990BA9"/>
    <w:rsid w:val="00996B77"/>
    <w:rsid w:val="00996C88"/>
    <w:rsid w:val="009A3369"/>
    <w:rsid w:val="009B2941"/>
    <w:rsid w:val="009B41CB"/>
    <w:rsid w:val="009B4D9D"/>
    <w:rsid w:val="009D0167"/>
    <w:rsid w:val="009E2B81"/>
    <w:rsid w:val="009F5A26"/>
    <w:rsid w:val="009F726D"/>
    <w:rsid w:val="00A112DC"/>
    <w:rsid w:val="00A27603"/>
    <w:rsid w:val="00A34D6C"/>
    <w:rsid w:val="00A4768A"/>
    <w:rsid w:val="00A51648"/>
    <w:rsid w:val="00A657C0"/>
    <w:rsid w:val="00A92782"/>
    <w:rsid w:val="00AB7B57"/>
    <w:rsid w:val="00AD2F74"/>
    <w:rsid w:val="00AD74B3"/>
    <w:rsid w:val="00AE51BD"/>
    <w:rsid w:val="00AE5688"/>
    <w:rsid w:val="00AF7AA8"/>
    <w:rsid w:val="00B2127B"/>
    <w:rsid w:val="00B234F5"/>
    <w:rsid w:val="00B26360"/>
    <w:rsid w:val="00B32B95"/>
    <w:rsid w:val="00B378B9"/>
    <w:rsid w:val="00B41894"/>
    <w:rsid w:val="00B43720"/>
    <w:rsid w:val="00B43BF4"/>
    <w:rsid w:val="00B44BAD"/>
    <w:rsid w:val="00B54355"/>
    <w:rsid w:val="00B556FB"/>
    <w:rsid w:val="00B57594"/>
    <w:rsid w:val="00B6016B"/>
    <w:rsid w:val="00B61070"/>
    <w:rsid w:val="00B66E34"/>
    <w:rsid w:val="00B70E6D"/>
    <w:rsid w:val="00B77C6C"/>
    <w:rsid w:val="00B77CC6"/>
    <w:rsid w:val="00B96040"/>
    <w:rsid w:val="00BA66D5"/>
    <w:rsid w:val="00BB36A0"/>
    <w:rsid w:val="00BB4A5E"/>
    <w:rsid w:val="00BD3095"/>
    <w:rsid w:val="00BD3723"/>
    <w:rsid w:val="00BE2E92"/>
    <w:rsid w:val="00BE4CFC"/>
    <w:rsid w:val="00BF787D"/>
    <w:rsid w:val="00C033BF"/>
    <w:rsid w:val="00C0607F"/>
    <w:rsid w:val="00C107AB"/>
    <w:rsid w:val="00C17975"/>
    <w:rsid w:val="00C17F49"/>
    <w:rsid w:val="00C22DE5"/>
    <w:rsid w:val="00C24C56"/>
    <w:rsid w:val="00C518F0"/>
    <w:rsid w:val="00C53EB0"/>
    <w:rsid w:val="00C600CF"/>
    <w:rsid w:val="00C60D11"/>
    <w:rsid w:val="00C61EB5"/>
    <w:rsid w:val="00C65530"/>
    <w:rsid w:val="00C87A9E"/>
    <w:rsid w:val="00C94CFD"/>
    <w:rsid w:val="00C957CC"/>
    <w:rsid w:val="00CA6507"/>
    <w:rsid w:val="00CA77C1"/>
    <w:rsid w:val="00CC51DD"/>
    <w:rsid w:val="00CC5738"/>
    <w:rsid w:val="00CD302B"/>
    <w:rsid w:val="00CD4C25"/>
    <w:rsid w:val="00CE7980"/>
    <w:rsid w:val="00CF3487"/>
    <w:rsid w:val="00CF465D"/>
    <w:rsid w:val="00D009CF"/>
    <w:rsid w:val="00D04DB3"/>
    <w:rsid w:val="00D25864"/>
    <w:rsid w:val="00D34D02"/>
    <w:rsid w:val="00D41D02"/>
    <w:rsid w:val="00D47186"/>
    <w:rsid w:val="00D51D78"/>
    <w:rsid w:val="00D52A51"/>
    <w:rsid w:val="00D62A4D"/>
    <w:rsid w:val="00D7051A"/>
    <w:rsid w:val="00D73DFB"/>
    <w:rsid w:val="00D85D09"/>
    <w:rsid w:val="00DB1D7C"/>
    <w:rsid w:val="00DB2BFE"/>
    <w:rsid w:val="00DB5C88"/>
    <w:rsid w:val="00DB615B"/>
    <w:rsid w:val="00DC731D"/>
    <w:rsid w:val="00DE1417"/>
    <w:rsid w:val="00DE1B60"/>
    <w:rsid w:val="00DE3814"/>
    <w:rsid w:val="00DF27EA"/>
    <w:rsid w:val="00DF3589"/>
    <w:rsid w:val="00E029E3"/>
    <w:rsid w:val="00E0586D"/>
    <w:rsid w:val="00E30259"/>
    <w:rsid w:val="00E302A5"/>
    <w:rsid w:val="00E32545"/>
    <w:rsid w:val="00E33D55"/>
    <w:rsid w:val="00E34584"/>
    <w:rsid w:val="00E362C3"/>
    <w:rsid w:val="00E4340E"/>
    <w:rsid w:val="00E6154E"/>
    <w:rsid w:val="00E70AA1"/>
    <w:rsid w:val="00E70C87"/>
    <w:rsid w:val="00E81C53"/>
    <w:rsid w:val="00E901A8"/>
    <w:rsid w:val="00E90ACE"/>
    <w:rsid w:val="00E90E79"/>
    <w:rsid w:val="00EA2890"/>
    <w:rsid w:val="00EE127E"/>
    <w:rsid w:val="00EF6736"/>
    <w:rsid w:val="00EF6800"/>
    <w:rsid w:val="00F03075"/>
    <w:rsid w:val="00F10806"/>
    <w:rsid w:val="00F30E98"/>
    <w:rsid w:val="00F34806"/>
    <w:rsid w:val="00F37581"/>
    <w:rsid w:val="00F451B5"/>
    <w:rsid w:val="00F5384F"/>
    <w:rsid w:val="00F54354"/>
    <w:rsid w:val="00F612F9"/>
    <w:rsid w:val="00F718B2"/>
    <w:rsid w:val="00F72348"/>
    <w:rsid w:val="00F73FD6"/>
    <w:rsid w:val="00F7528B"/>
    <w:rsid w:val="00F82C23"/>
    <w:rsid w:val="00F8776E"/>
    <w:rsid w:val="00F90116"/>
    <w:rsid w:val="00FA1CA7"/>
    <w:rsid w:val="00FA2369"/>
    <w:rsid w:val="00FB33E8"/>
    <w:rsid w:val="00FC37A8"/>
    <w:rsid w:val="00FD6C8C"/>
    <w:rsid w:val="00FE7CE3"/>
    <w:rsid w:val="00FF7722"/>
    <w:rsid w:val="00FF7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E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2"/>
        <w:szCs w:val="22"/>
        <w:lang w:val="lt-L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4E"/>
    <w:pPr>
      <w:ind w:left="720"/>
      <w:contextualSpacing/>
    </w:pPr>
  </w:style>
  <w:style w:type="table" w:styleId="TableGrid">
    <w:name w:val="Table Grid"/>
    <w:basedOn w:val="TableNormal"/>
    <w:uiPriority w:val="59"/>
    <w:rsid w:val="0072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C70"/>
    <w:rPr>
      <w:rFonts w:ascii="Tahoma" w:hAnsi="Tahoma" w:cs="Tahoma"/>
      <w:sz w:val="16"/>
      <w:szCs w:val="16"/>
    </w:rPr>
  </w:style>
  <w:style w:type="paragraph" w:styleId="Header">
    <w:name w:val="header"/>
    <w:basedOn w:val="Normal"/>
    <w:link w:val="HeaderChar"/>
    <w:uiPriority w:val="99"/>
    <w:unhideWhenUsed/>
    <w:rsid w:val="00B77C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7CC6"/>
  </w:style>
  <w:style w:type="paragraph" w:styleId="Footer">
    <w:name w:val="footer"/>
    <w:basedOn w:val="Normal"/>
    <w:link w:val="FooterChar"/>
    <w:uiPriority w:val="99"/>
    <w:unhideWhenUsed/>
    <w:rsid w:val="00B77C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7CC6"/>
  </w:style>
  <w:style w:type="character" w:styleId="Hyperlink">
    <w:name w:val="Hyperlink"/>
    <w:basedOn w:val="DefaultParagraphFont"/>
    <w:uiPriority w:val="99"/>
    <w:unhideWhenUsed/>
    <w:rsid w:val="00F5384F"/>
    <w:rPr>
      <w:color w:val="000000" w:themeColor="hyperlink"/>
      <w:u w:val="single"/>
    </w:rPr>
  </w:style>
  <w:style w:type="character" w:styleId="CommentReference">
    <w:name w:val="annotation reference"/>
    <w:basedOn w:val="DefaultParagraphFont"/>
    <w:uiPriority w:val="99"/>
    <w:semiHidden/>
    <w:unhideWhenUsed/>
    <w:rsid w:val="00B96040"/>
    <w:rPr>
      <w:sz w:val="16"/>
      <w:szCs w:val="16"/>
    </w:rPr>
  </w:style>
  <w:style w:type="paragraph" w:styleId="CommentText">
    <w:name w:val="annotation text"/>
    <w:basedOn w:val="Normal"/>
    <w:link w:val="CommentTextChar"/>
    <w:uiPriority w:val="99"/>
    <w:semiHidden/>
    <w:unhideWhenUsed/>
    <w:rsid w:val="00B96040"/>
    <w:pPr>
      <w:spacing w:line="240" w:lineRule="auto"/>
    </w:pPr>
    <w:rPr>
      <w:sz w:val="20"/>
      <w:szCs w:val="20"/>
    </w:rPr>
  </w:style>
  <w:style w:type="character" w:customStyle="1" w:styleId="CommentTextChar">
    <w:name w:val="Comment Text Char"/>
    <w:basedOn w:val="DefaultParagraphFont"/>
    <w:link w:val="CommentText"/>
    <w:uiPriority w:val="99"/>
    <w:semiHidden/>
    <w:rsid w:val="00B96040"/>
    <w:rPr>
      <w:sz w:val="20"/>
      <w:szCs w:val="20"/>
    </w:rPr>
  </w:style>
  <w:style w:type="paragraph" w:styleId="CommentSubject">
    <w:name w:val="annotation subject"/>
    <w:basedOn w:val="CommentText"/>
    <w:next w:val="CommentText"/>
    <w:link w:val="CommentSubjectChar"/>
    <w:uiPriority w:val="99"/>
    <w:semiHidden/>
    <w:unhideWhenUsed/>
    <w:rsid w:val="00B96040"/>
    <w:rPr>
      <w:b/>
      <w:bCs/>
    </w:rPr>
  </w:style>
  <w:style w:type="character" w:customStyle="1" w:styleId="CommentSubjectChar">
    <w:name w:val="Comment Subject Char"/>
    <w:basedOn w:val="CommentTextChar"/>
    <w:link w:val="CommentSubject"/>
    <w:uiPriority w:val="99"/>
    <w:semiHidden/>
    <w:rsid w:val="00B960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2"/>
        <w:szCs w:val="22"/>
        <w:lang w:val="lt-L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4E"/>
    <w:pPr>
      <w:ind w:left="720"/>
      <w:contextualSpacing/>
    </w:pPr>
  </w:style>
  <w:style w:type="table" w:styleId="TableGrid">
    <w:name w:val="Table Grid"/>
    <w:basedOn w:val="TableNormal"/>
    <w:uiPriority w:val="59"/>
    <w:rsid w:val="0072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C70"/>
    <w:rPr>
      <w:rFonts w:ascii="Tahoma" w:hAnsi="Tahoma" w:cs="Tahoma"/>
      <w:sz w:val="16"/>
      <w:szCs w:val="16"/>
    </w:rPr>
  </w:style>
  <w:style w:type="paragraph" w:styleId="Header">
    <w:name w:val="header"/>
    <w:basedOn w:val="Normal"/>
    <w:link w:val="HeaderChar"/>
    <w:uiPriority w:val="99"/>
    <w:unhideWhenUsed/>
    <w:rsid w:val="00B77C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7CC6"/>
  </w:style>
  <w:style w:type="paragraph" w:styleId="Footer">
    <w:name w:val="footer"/>
    <w:basedOn w:val="Normal"/>
    <w:link w:val="FooterChar"/>
    <w:uiPriority w:val="99"/>
    <w:unhideWhenUsed/>
    <w:rsid w:val="00B77C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7CC6"/>
  </w:style>
  <w:style w:type="character" w:styleId="Hyperlink">
    <w:name w:val="Hyperlink"/>
    <w:basedOn w:val="DefaultParagraphFont"/>
    <w:uiPriority w:val="99"/>
    <w:unhideWhenUsed/>
    <w:rsid w:val="00F5384F"/>
    <w:rPr>
      <w:color w:val="000000" w:themeColor="hyperlink"/>
      <w:u w:val="single"/>
    </w:rPr>
  </w:style>
  <w:style w:type="character" w:styleId="CommentReference">
    <w:name w:val="annotation reference"/>
    <w:basedOn w:val="DefaultParagraphFont"/>
    <w:uiPriority w:val="99"/>
    <w:semiHidden/>
    <w:unhideWhenUsed/>
    <w:rsid w:val="00B96040"/>
    <w:rPr>
      <w:sz w:val="16"/>
      <w:szCs w:val="16"/>
    </w:rPr>
  </w:style>
  <w:style w:type="paragraph" w:styleId="CommentText">
    <w:name w:val="annotation text"/>
    <w:basedOn w:val="Normal"/>
    <w:link w:val="CommentTextChar"/>
    <w:uiPriority w:val="99"/>
    <w:semiHidden/>
    <w:unhideWhenUsed/>
    <w:rsid w:val="00B96040"/>
    <w:pPr>
      <w:spacing w:line="240" w:lineRule="auto"/>
    </w:pPr>
    <w:rPr>
      <w:sz w:val="20"/>
      <w:szCs w:val="20"/>
    </w:rPr>
  </w:style>
  <w:style w:type="character" w:customStyle="1" w:styleId="CommentTextChar">
    <w:name w:val="Comment Text Char"/>
    <w:basedOn w:val="DefaultParagraphFont"/>
    <w:link w:val="CommentText"/>
    <w:uiPriority w:val="99"/>
    <w:semiHidden/>
    <w:rsid w:val="00B96040"/>
    <w:rPr>
      <w:sz w:val="20"/>
      <w:szCs w:val="20"/>
    </w:rPr>
  </w:style>
  <w:style w:type="paragraph" w:styleId="CommentSubject">
    <w:name w:val="annotation subject"/>
    <w:basedOn w:val="CommentText"/>
    <w:next w:val="CommentText"/>
    <w:link w:val="CommentSubjectChar"/>
    <w:uiPriority w:val="99"/>
    <w:semiHidden/>
    <w:unhideWhenUsed/>
    <w:rsid w:val="00B96040"/>
    <w:rPr>
      <w:b/>
      <w:bCs/>
    </w:rPr>
  </w:style>
  <w:style w:type="character" w:customStyle="1" w:styleId="CommentSubjectChar">
    <w:name w:val="Comment Subject Char"/>
    <w:basedOn w:val="CommentTextChar"/>
    <w:link w:val="CommentSubject"/>
    <w:uiPriority w:val="99"/>
    <w:semiHidden/>
    <w:rsid w:val="00B96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1477">
      <w:bodyDiv w:val="1"/>
      <w:marLeft w:val="0"/>
      <w:marRight w:val="0"/>
      <w:marTop w:val="0"/>
      <w:marBottom w:val="0"/>
      <w:divBdr>
        <w:top w:val="none" w:sz="0" w:space="0" w:color="auto"/>
        <w:left w:val="none" w:sz="0" w:space="0" w:color="auto"/>
        <w:bottom w:val="none" w:sz="0" w:space="0" w:color="auto"/>
        <w:right w:val="none" w:sz="0" w:space="0" w:color="auto"/>
      </w:divBdr>
    </w:div>
    <w:div w:id="73865348">
      <w:bodyDiv w:val="1"/>
      <w:marLeft w:val="0"/>
      <w:marRight w:val="0"/>
      <w:marTop w:val="0"/>
      <w:marBottom w:val="0"/>
      <w:divBdr>
        <w:top w:val="none" w:sz="0" w:space="0" w:color="auto"/>
        <w:left w:val="none" w:sz="0" w:space="0" w:color="auto"/>
        <w:bottom w:val="none" w:sz="0" w:space="0" w:color="auto"/>
        <w:right w:val="none" w:sz="0" w:space="0" w:color="auto"/>
      </w:divBdr>
    </w:div>
    <w:div w:id="342511977">
      <w:bodyDiv w:val="1"/>
      <w:marLeft w:val="0"/>
      <w:marRight w:val="0"/>
      <w:marTop w:val="0"/>
      <w:marBottom w:val="0"/>
      <w:divBdr>
        <w:top w:val="none" w:sz="0" w:space="0" w:color="auto"/>
        <w:left w:val="none" w:sz="0" w:space="0" w:color="auto"/>
        <w:bottom w:val="none" w:sz="0" w:space="0" w:color="auto"/>
        <w:right w:val="none" w:sz="0" w:space="0" w:color="auto"/>
      </w:divBdr>
    </w:div>
    <w:div w:id="385302920">
      <w:bodyDiv w:val="1"/>
      <w:marLeft w:val="0"/>
      <w:marRight w:val="0"/>
      <w:marTop w:val="0"/>
      <w:marBottom w:val="0"/>
      <w:divBdr>
        <w:top w:val="none" w:sz="0" w:space="0" w:color="auto"/>
        <w:left w:val="none" w:sz="0" w:space="0" w:color="auto"/>
        <w:bottom w:val="none" w:sz="0" w:space="0" w:color="auto"/>
        <w:right w:val="none" w:sz="0" w:space="0" w:color="auto"/>
      </w:divBdr>
    </w:div>
    <w:div w:id="611471319">
      <w:bodyDiv w:val="1"/>
      <w:marLeft w:val="0"/>
      <w:marRight w:val="0"/>
      <w:marTop w:val="0"/>
      <w:marBottom w:val="0"/>
      <w:divBdr>
        <w:top w:val="none" w:sz="0" w:space="0" w:color="auto"/>
        <w:left w:val="none" w:sz="0" w:space="0" w:color="auto"/>
        <w:bottom w:val="none" w:sz="0" w:space="0" w:color="auto"/>
        <w:right w:val="none" w:sz="0" w:space="0" w:color="auto"/>
      </w:divBdr>
    </w:div>
    <w:div w:id="653684204">
      <w:bodyDiv w:val="1"/>
      <w:marLeft w:val="0"/>
      <w:marRight w:val="0"/>
      <w:marTop w:val="0"/>
      <w:marBottom w:val="0"/>
      <w:divBdr>
        <w:top w:val="none" w:sz="0" w:space="0" w:color="auto"/>
        <w:left w:val="none" w:sz="0" w:space="0" w:color="auto"/>
        <w:bottom w:val="none" w:sz="0" w:space="0" w:color="auto"/>
        <w:right w:val="none" w:sz="0" w:space="0" w:color="auto"/>
      </w:divBdr>
    </w:div>
    <w:div w:id="672803807">
      <w:bodyDiv w:val="1"/>
      <w:marLeft w:val="0"/>
      <w:marRight w:val="0"/>
      <w:marTop w:val="0"/>
      <w:marBottom w:val="0"/>
      <w:divBdr>
        <w:top w:val="none" w:sz="0" w:space="0" w:color="auto"/>
        <w:left w:val="none" w:sz="0" w:space="0" w:color="auto"/>
        <w:bottom w:val="none" w:sz="0" w:space="0" w:color="auto"/>
        <w:right w:val="none" w:sz="0" w:space="0" w:color="auto"/>
      </w:divBdr>
    </w:div>
    <w:div w:id="894778112">
      <w:bodyDiv w:val="1"/>
      <w:marLeft w:val="0"/>
      <w:marRight w:val="0"/>
      <w:marTop w:val="0"/>
      <w:marBottom w:val="0"/>
      <w:divBdr>
        <w:top w:val="none" w:sz="0" w:space="0" w:color="auto"/>
        <w:left w:val="none" w:sz="0" w:space="0" w:color="auto"/>
        <w:bottom w:val="none" w:sz="0" w:space="0" w:color="auto"/>
        <w:right w:val="none" w:sz="0" w:space="0" w:color="auto"/>
      </w:divBdr>
    </w:div>
    <w:div w:id="1012755410">
      <w:bodyDiv w:val="1"/>
      <w:marLeft w:val="0"/>
      <w:marRight w:val="0"/>
      <w:marTop w:val="0"/>
      <w:marBottom w:val="0"/>
      <w:divBdr>
        <w:top w:val="none" w:sz="0" w:space="0" w:color="auto"/>
        <w:left w:val="none" w:sz="0" w:space="0" w:color="auto"/>
        <w:bottom w:val="none" w:sz="0" w:space="0" w:color="auto"/>
        <w:right w:val="none" w:sz="0" w:space="0" w:color="auto"/>
      </w:divBdr>
    </w:div>
    <w:div w:id="1569459076">
      <w:bodyDiv w:val="1"/>
      <w:marLeft w:val="0"/>
      <w:marRight w:val="0"/>
      <w:marTop w:val="0"/>
      <w:marBottom w:val="0"/>
      <w:divBdr>
        <w:top w:val="none" w:sz="0" w:space="0" w:color="auto"/>
        <w:left w:val="none" w:sz="0" w:space="0" w:color="auto"/>
        <w:bottom w:val="none" w:sz="0" w:space="0" w:color="auto"/>
        <w:right w:val="none" w:sz="0" w:space="0" w:color="auto"/>
      </w:divBdr>
    </w:div>
    <w:div w:id="1697386253">
      <w:bodyDiv w:val="1"/>
      <w:marLeft w:val="0"/>
      <w:marRight w:val="0"/>
      <w:marTop w:val="0"/>
      <w:marBottom w:val="0"/>
      <w:divBdr>
        <w:top w:val="none" w:sz="0" w:space="0" w:color="auto"/>
        <w:left w:val="none" w:sz="0" w:space="0" w:color="auto"/>
        <w:bottom w:val="none" w:sz="0" w:space="0" w:color="auto"/>
        <w:right w:val="none" w:sz="0" w:space="0" w:color="auto"/>
      </w:divBdr>
    </w:div>
    <w:div w:id="1736736667">
      <w:bodyDiv w:val="1"/>
      <w:marLeft w:val="0"/>
      <w:marRight w:val="0"/>
      <w:marTop w:val="0"/>
      <w:marBottom w:val="0"/>
      <w:divBdr>
        <w:top w:val="none" w:sz="0" w:space="0" w:color="auto"/>
        <w:left w:val="none" w:sz="0" w:space="0" w:color="auto"/>
        <w:bottom w:val="none" w:sz="0" w:space="0" w:color="auto"/>
        <w:right w:val="none" w:sz="0" w:space="0" w:color="auto"/>
      </w:divBdr>
    </w:div>
    <w:div w:id="1847863942">
      <w:bodyDiv w:val="1"/>
      <w:marLeft w:val="0"/>
      <w:marRight w:val="0"/>
      <w:marTop w:val="0"/>
      <w:marBottom w:val="0"/>
      <w:divBdr>
        <w:top w:val="none" w:sz="0" w:space="0" w:color="auto"/>
        <w:left w:val="none" w:sz="0" w:space="0" w:color="auto"/>
        <w:bottom w:val="none" w:sz="0" w:space="0" w:color="auto"/>
        <w:right w:val="none" w:sz="0" w:space="0" w:color="auto"/>
      </w:divBdr>
    </w:div>
    <w:div w:id="2071342977">
      <w:bodyDiv w:val="1"/>
      <w:marLeft w:val="0"/>
      <w:marRight w:val="0"/>
      <w:marTop w:val="0"/>
      <w:marBottom w:val="0"/>
      <w:divBdr>
        <w:top w:val="none" w:sz="0" w:space="0" w:color="auto"/>
        <w:left w:val="none" w:sz="0" w:space="0" w:color="auto"/>
        <w:bottom w:val="none" w:sz="0" w:space="0" w:color="auto"/>
        <w:right w:val="none" w:sz="0" w:space="0" w:color="auto"/>
      </w:divBdr>
    </w:div>
    <w:div w:id="2075856044">
      <w:bodyDiv w:val="1"/>
      <w:marLeft w:val="0"/>
      <w:marRight w:val="0"/>
      <w:marTop w:val="0"/>
      <w:marBottom w:val="0"/>
      <w:divBdr>
        <w:top w:val="none" w:sz="0" w:space="0" w:color="auto"/>
        <w:left w:val="none" w:sz="0" w:space="0" w:color="auto"/>
        <w:bottom w:val="none" w:sz="0" w:space="0" w:color="auto"/>
        <w:right w:val="none" w:sz="0" w:space="0" w:color="auto"/>
      </w:divBdr>
    </w:div>
    <w:div w:id="2100061548">
      <w:bodyDiv w:val="1"/>
      <w:marLeft w:val="0"/>
      <w:marRight w:val="0"/>
      <w:marTop w:val="0"/>
      <w:marBottom w:val="0"/>
      <w:divBdr>
        <w:top w:val="none" w:sz="0" w:space="0" w:color="auto"/>
        <w:left w:val="none" w:sz="0" w:space="0" w:color="auto"/>
        <w:bottom w:val="none" w:sz="0" w:space="0" w:color="auto"/>
        <w:right w:val="none" w:sz="0" w:space="0" w:color="auto"/>
      </w:divBdr>
    </w:div>
    <w:div w:id="21234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dra.lt/uploads/documents/files/Pra%C5%A1ymas%20d%C4%97l%20PSD%20perskai%C4%8Diavimo.doc" TargetMode="External"/><Relationship Id="rId18" Type="http://schemas.openxmlformats.org/officeDocument/2006/relationships/hyperlink" Target="https://gyventojai.sodra.lt/sodra-login/inde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panevezys@sodra.lt" TargetMode="External"/><Relationship Id="rId17" Type="http://schemas.openxmlformats.org/officeDocument/2006/relationships/hyperlink" Target="http://www.sodra.lt/uploads/documents/files/Pra%C5%A1ymas%20d%C4%97l%20sankcij%C5%B3%20netaikymo.doc" TargetMode="External"/><Relationship Id="rId2" Type="http://schemas.openxmlformats.org/officeDocument/2006/relationships/numbering" Target="numbering.xml"/><Relationship Id="rId16" Type="http://schemas.openxmlformats.org/officeDocument/2006/relationships/hyperlink" Target="mailto:panevezys@sodra.lt" TargetMode="External"/><Relationship Id="rId20" Type="http://schemas.openxmlformats.org/officeDocument/2006/relationships/hyperlink" Target="mailto:info@sodra.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olgav95\AppData\Local\Microsoft\Windows\Temporary%20Internet%20Files\Content.Outlook\3HFXIAKC\deklaravimas.vmi.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dra.lt/lt/situacijos/informacija-gyventojams/savarankiskai-moku-psd-imokas" TargetMode="External"/><Relationship Id="rId23" Type="http://schemas.openxmlformats.org/officeDocument/2006/relationships/fontTable" Target="fontTable.xml"/><Relationship Id="rId10" Type="http://schemas.openxmlformats.org/officeDocument/2006/relationships/hyperlink" Target="http://www.epaslaugos.lt" TargetMode="External"/><Relationship Id="rId19" Type="http://schemas.openxmlformats.org/officeDocument/2006/relationships/hyperlink" Target="http://www.sodra.lt/emigrantams" TargetMode="External"/><Relationship Id="rId4" Type="http://schemas.microsoft.com/office/2007/relationships/stylesWithEffects" Target="stylesWithEffects.xml"/><Relationship Id="rId9" Type="http://schemas.openxmlformats.org/officeDocument/2006/relationships/hyperlink" Target="http://www.sodra.lt/pasitikrink" TargetMode="External"/><Relationship Id="rId14" Type="http://schemas.openxmlformats.org/officeDocument/2006/relationships/hyperlink" Target="https://gyventojai.sodra.lt/sodra-login/inde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odra.lt" TargetMode="External"/><Relationship Id="rId1" Type="http://schemas.openxmlformats.org/officeDocument/2006/relationships/hyperlink" Target="http://www.sodr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Sodra">
      <a:dk1>
        <a:sysClr val="windowText" lastClr="000000"/>
      </a:dk1>
      <a:lt1>
        <a:sysClr val="window" lastClr="FFFFFF"/>
      </a:lt1>
      <a:dk2>
        <a:srgbClr val="8A2062"/>
      </a:dk2>
      <a:lt2>
        <a:srgbClr val="A73D72"/>
      </a:lt2>
      <a:accent1>
        <a:srgbClr val="A2AAAD"/>
      </a:accent1>
      <a:accent2>
        <a:srgbClr val="FFD100"/>
      </a:accent2>
      <a:accent3>
        <a:srgbClr val="6787B7"/>
      </a:accent3>
      <a:accent4>
        <a:srgbClr val="279989"/>
      </a:accent4>
      <a:accent5>
        <a:srgbClr val="0563C1"/>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8686-62B2-44CA-BC2E-0EF306A9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7963</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Rytas Stalnionis</dc:creator>
  <cp:lastModifiedBy>Ingrida DARAŠAITĖ</cp:lastModifiedBy>
  <cp:revision>2</cp:revision>
  <cp:lastPrinted>2017-01-10T07:42:00Z</cp:lastPrinted>
  <dcterms:created xsi:type="dcterms:W3CDTF">2017-02-02T11:17:00Z</dcterms:created>
  <dcterms:modified xsi:type="dcterms:W3CDTF">2017-02-02T11:17:00Z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